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BC66" w14:textId="77777777" w:rsidR="004206CB" w:rsidRDefault="004206CB" w:rsidP="00410F6D">
      <w:pPr>
        <w:pStyle w:val="Title"/>
        <w:jc w:val="both"/>
        <w:rPr>
          <w:sz w:val="32"/>
        </w:rPr>
      </w:pPr>
      <w:proofErr w:type="spellStart"/>
      <w:r w:rsidRPr="00555986">
        <w:rPr>
          <w:sz w:val="32"/>
        </w:rPr>
        <w:t>Jie</w:t>
      </w:r>
      <w:proofErr w:type="spellEnd"/>
      <w:r w:rsidRPr="00555986">
        <w:rPr>
          <w:sz w:val="32"/>
        </w:rPr>
        <w:t xml:space="preserve"> Zhang, Ph.D.</w:t>
      </w:r>
    </w:p>
    <w:p w14:paraId="7DD4757C" w14:textId="77777777" w:rsidR="004206CB" w:rsidRDefault="004206CB" w:rsidP="00410F6D">
      <w:pPr>
        <w:pStyle w:val="Title"/>
        <w:jc w:val="both"/>
      </w:pPr>
    </w:p>
    <w:p w14:paraId="5AAC0D7B" w14:textId="77777777" w:rsidR="00246535" w:rsidRDefault="00246535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 xml:space="preserve">Department of </w:t>
      </w:r>
      <w:r w:rsidR="006E29DE">
        <w:rPr>
          <w:b w:val="0"/>
          <w:sz w:val="24"/>
        </w:rPr>
        <w:t xml:space="preserve">Medical and Molecular Genetics </w:t>
      </w:r>
      <w:r w:rsidR="006E29DE">
        <w:rPr>
          <w:b w:val="0"/>
          <w:sz w:val="24"/>
        </w:rPr>
        <w:tab/>
      </w:r>
      <w:r w:rsidR="006E29DE">
        <w:rPr>
          <w:b w:val="0"/>
          <w:sz w:val="24"/>
        </w:rPr>
        <w:tab/>
        <w:t>4846 Snowberry Bay Ct.</w:t>
      </w:r>
    </w:p>
    <w:p w14:paraId="158E1635" w14:textId="77777777" w:rsidR="004206CB" w:rsidRDefault="006E29DE" w:rsidP="006E29DE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School of Medicine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>
        <w:rPr>
          <w:b w:val="0"/>
          <w:sz w:val="24"/>
        </w:rPr>
        <w:tab/>
        <w:t>Carmel</w:t>
      </w:r>
      <w:r w:rsidR="00246535">
        <w:rPr>
          <w:b w:val="0"/>
          <w:sz w:val="24"/>
        </w:rPr>
        <w:t xml:space="preserve">, </w:t>
      </w:r>
      <w:r>
        <w:rPr>
          <w:b w:val="0"/>
          <w:sz w:val="24"/>
        </w:rPr>
        <w:t>IN 46033</w:t>
      </w:r>
      <w:r w:rsidR="004206CB">
        <w:rPr>
          <w:b w:val="0"/>
          <w:sz w:val="24"/>
        </w:rPr>
        <w:tab/>
      </w:r>
    </w:p>
    <w:p w14:paraId="06F69FA9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 University</w:t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</w:r>
      <w:r w:rsidR="004206CB">
        <w:rPr>
          <w:b w:val="0"/>
          <w:sz w:val="24"/>
        </w:rPr>
        <w:tab/>
        <w:t>Phone: 614-216-9333 (cell)</w:t>
      </w:r>
    </w:p>
    <w:p w14:paraId="3E57D6E9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410</w:t>
      </w:r>
      <w:r w:rsidR="004206CB">
        <w:rPr>
          <w:b w:val="0"/>
          <w:sz w:val="24"/>
        </w:rPr>
        <w:t xml:space="preserve"> W. 1</w:t>
      </w:r>
      <w:r>
        <w:rPr>
          <w:b w:val="0"/>
          <w:sz w:val="24"/>
        </w:rPr>
        <w:t>0</w:t>
      </w:r>
      <w:r w:rsidR="004206CB" w:rsidRPr="00555986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Street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317-274-2839</w:t>
      </w:r>
      <w:r w:rsidR="004206CB">
        <w:rPr>
          <w:b w:val="0"/>
          <w:sz w:val="24"/>
        </w:rPr>
        <w:t xml:space="preserve"> (office)</w:t>
      </w:r>
    </w:p>
    <w:p w14:paraId="4ADC6B2E" w14:textId="77777777" w:rsidR="004206CB" w:rsidRDefault="006E29DE" w:rsidP="00410F6D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Indianapolis</w:t>
      </w:r>
      <w:r w:rsidR="004206CB">
        <w:rPr>
          <w:b w:val="0"/>
          <w:sz w:val="24"/>
        </w:rPr>
        <w:t xml:space="preserve">, OH </w:t>
      </w:r>
      <w:r>
        <w:rPr>
          <w:b w:val="0"/>
          <w:sz w:val="24"/>
        </w:rPr>
        <w:t>46202</w:t>
      </w:r>
      <w:r w:rsidR="004206CB">
        <w:tab/>
      </w:r>
      <w:r w:rsidR="004206CB">
        <w:tab/>
        <w:t xml:space="preserve">            </w:t>
      </w:r>
      <w:r w:rsidR="004206CB">
        <w:tab/>
      </w:r>
      <w:r w:rsidR="004206CB">
        <w:tab/>
      </w:r>
      <w:r w:rsidR="004206CB">
        <w:rPr>
          <w:b w:val="0"/>
          <w:sz w:val="24"/>
        </w:rPr>
        <w:t xml:space="preserve">Email: </w:t>
      </w:r>
      <w:r>
        <w:rPr>
          <w:b w:val="0"/>
          <w:sz w:val="24"/>
        </w:rPr>
        <w:t>jizhan</w:t>
      </w:r>
      <w:r w:rsidR="002B073E" w:rsidRPr="006E29DE">
        <w:rPr>
          <w:b w:val="0"/>
          <w:sz w:val="24"/>
        </w:rPr>
        <w:t>@</w:t>
      </w:r>
      <w:r>
        <w:rPr>
          <w:b w:val="0"/>
          <w:sz w:val="24"/>
        </w:rPr>
        <w:t>iu.edu</w:t>
      </w:r>
    </w:p>
    <w:p w14:paraId="0508A8F1" w14:textId="77777777" w:rsidR="004206CB" w:rsidRDefault="002B073E" w:rsidP="00410F6D">
      <w:pPr>
        <w:pStyle w:val="Title"/>
        <w:jc w:val="both"/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4206CB">
        <w:t xml:space="preserve"> </w:t>
      </w:r>
    </w:p>
    <w:p w14:paraId="3845E83D" w14:textId="77777777" w:rsidR="004206CB" w:rsidRPr="00175C55" w:rsidRDefault="004206CB" w:rsidP="00410F6D">
      <w:pPr>
        <w:pStyle w:val="Heading1"/>
        <w:spacing w:before="240" w:after="240"/>
        <w:jc w:val="both"/>
      </w:pPr>
      <w:r w:rsidRPr="00175C55">
        <w:t>EDUCATION:</w:t>
      </w:r>
    </w:p>
    <w:p w14:paraId="6CEB38F6" w14:textId="77777777" w:rsidR="004206CB" w:rsidRDefault="00DF7EAC" w:rsidP="00410F6D">
      <w:pPr>
        <w:tabs>
          <w:tab w:val="left" w:pos="2160"/>
        </w:tabs>
        <w:ind w:left="900" w:hanging="900"/>
        <w:jc w:val="both"/>
      </w:pPr>
      <w:r>
        <w:t>Ph. D.</w:t>
      </w:r>
      <w:r>
        <w:tab/>
      </w:r>
      <w:r w:rsidR="004206CB">
        <w:t xml:space="preserve">Biochemistry, University of Illinois at Urbana-Champaign </w:t>
      </w:r>
      <w:r>
        <w:t>(UIUC)</w:t>
      </w:r>
      <w:r>
        <w:tab/>
      </w:r>
      <w:r w:rsidR="00114BBC">
        <w:t xml:space="preserve">1997 - </w:t>
      </w:r>
      <w:r w:rsidR="004206CB">
        <w:t>2002</w:t>
      </w:r>
    </w:p>
    <w:p w14:paraId="16F5162D" w14:textId="77777777" w:rsidR="004206CB" w:rsidRDefault="004206CB" w:rsidP="00410F6D">
      <w:pPr>
        <w:ind w:left="900"/>
        <w:jc w:val="both"/>
        <w:rPr>
          <w:i/>
        </w:rPr>
      </w:pPr>
      <w:r>
        <w:t xml:space="preserve">Dissertation: </w:t>
      </w:r>
      <w:r w:rsidRPr="00B61C8C">
        <w:rPr>
          <w:i/>
        </w:rPr>
        <w:t>Mutagenesis and spectroscopic studies on cytochrome bd quinol oxidase of Escherichia coli.</w:t>
      </w:r>
    </w:p>
    <w:p w14:paraId="536089E6" w14:textId="77777777" w:rsidR="004206CB" w:rsidRPr="003B248F" w:rsidRDefault="004206CB" w:rsidP="00410F6D">
      <w:pPr>
        <w:jc w:val="both"/>
      </w:pPr>
    </w:p>
    <w:p w14:paraId="39971652" w14:textId="77777777" w:rsidR="004206CB" w:rsidRDefault="004206CB" w:rsidP="00410F6D">
      <w:pPr>
        <w:pStyle w:val="BodyTextIndent"/>
        <w:tabs>
          <w:tab w:val="left" w:pos="900"/>
        </w:tabs>
        <w:ind w:left="900" w:hanging="900"/>
        <w:jc w:val="both"/>
      </w:pPr>
      <w:r>
        <w:t xml:space="preserve">B. S. </w:t>
      </w:r>
      <w:r>
        <w:tab/>
        <w:t xml:space="preserve">Bioscience and Biotechnology, Tsinghua University, China </w:t>
      </w:r>
      <w:r>
        <w:tab/>
      </w:r>
      <w:r w:rsidR="00DF7EAC">
        <w:tab/>
      </w:r>
      <w:r w:rsidR="00114BBC">
        <w:t xml:space="preserve">1991 - </w:t>
      </w:r>
      <w:r>
        <w:t>1996</w:t>
      </w:r>
    </w:p>
    <w:p w14:paraId="7440127D" w14:textId="77777777" w:rsidR="00667BC9" w:rsidRPr="00D95715" w:rsidRDefault="00667BC9" w:rsidP="00410F6D">
      <w:pPr>
        <w:spacing w:before="480" w:after="240"/>
        <w:jc w:val="both"/>
        <w:rPr>
          <w:b/>
        </w:rPr>
      </w:pPr>
      <w:r w:rsidRPr="00D95715">
        <w:rPr>
          <w:b/>
        </w:rPr>
        <w:t>RESEARCH INTERESTS:</w:t>
      </w:r>
    </w:p>
    <w:p w14:paraId="59124948" w14:textId="77777777" w:rsidR="00667BC9" w:rsidRPr="00416B51" w:rsidRDefault="00667BC9" w:rsidP="00410F6D">
      <w:pPr>
        <w:jc w:val="both"/>
      </w:pPr>
      <w:r>
        <w:t>My research is focused on developing and applying translational bioinformatics methods to identify disease genes, pathways, and biomarkers with applications in cancer</w:t>
      </w:r>
      <w:r w:rsidR="003B248F">
        <w:t>s,</w:t>
      </w:r>
      <w:r>
        <w:t xml:space="preserve"> neurological diseases</w:t>
      </w:r>
      <w:r w:rsidR="003B248F">
        <w:t xml:space="preserve">, and other </w:t>
      </w:r>
      <w:r w:rsidR="00E338F8">
        <w:t>types of</w:t>
      </w:r>
      <w:r w:rsidR="003B248F">
        <w:t xml:space="preserve"> diseases</w:t>
      </w:r>
      <w:r>
        <w:t xml:space="preserve">. </w:t>
      </w:r>
    </w:p>
    <w:p w14:paraId="107A4CC5" w14:textId="3C7E8776" w:rsidR="00C332EA" w:rsidRPr="00C332EA" w:rsidRDefault="004206CB" w:rsidP="00C332EA">
      <w:pPr>
        <w:pStyle w:val="Heading1"/>
        <w:spacing w:before="480" w:after="240"/>
        <w:jc w:val="both"/>
      </w:pPr>
      <w:r w:rsidRPr="00175C55">
        <w:t>RESEARCH EXPERIENCE:</w:t>
      </w:r>
    </w:p>
    <w:p w14:paraId="5F2F62C9" w14:textId="35E79635" w:rsidR="004C07E5" w:rsidRDefault="004C07E5" w:rsidP="00410F6D">
      <w:pPr>
        <w:jc w:val="both"/>
      </w:pPr>
      <w:r>
        <w:rPr>
          <w:b/>
        </w:rPr>
        <w:t>Assistant Professor</w:t>
      </w:r>
      <w:r w:rsidR="006E29DE">
        <w:t>– Department of Medical and Molecular</w:t>
      </w:r>
      <w:r>
        <w:t xml:space="preserve"> Genetics, IUSM</w:t>
      </w:r>
      <w:r>
        <w:tab/>
        <w:t>2017-present</w:t>
      </w:r>
    </w:p>
    <w:p w14:paraId="37ED999A" w14:textId="77777777" w:rsidR="002C4065" w:rsidRDefault="002C4065" w:rsidP="00410F6D">
      <w:pPr>
        <w:jc w:val="both"/>
      </w:pPr>
    </w:p>
    <w:p w14:paraId="312A87F5" w14:textId="77777777" w:rsidR="002B3948" w:rsidRDefault="009D003F" w:rsidP="002C4065">
      <w:pPr>
        <w:numPr>
          <w:ilvl w:val="0"/>
          <w:numId w:val="18"/>
        </w:numPr>
        <w:jc w:val="both"/>
      </w:pPr>
      <w:r>
        <w:t>T</w:t>
      </w:r>
      <w:r w:rsidR="002B3948">
        <w:t xml:space="preserve">ranslational bioinformatics </w:t>
      </w:r>
      <w:r>
        <w:t>research on</w:t>
      </w:r>
      <w:r w:rsidR="002B3948">
        <w:t xml:space="preserve"> neurological diseases and cancers</w:t>
      </w:r>
    </w:p>
    <w:p w14:paraId="47AE81C5" w14:textId="77777777" w:rsidR="002C4065" w:rsidRDefault="002B3948" w:rsidP="002B3948">
      <w:pPr>
        <w:numPr>
          <w:ilvl w:val="0"/>
          <w:numId w:val="18"/>
        </w:numPr>
        <w:jc w:val="both"/>
      </w:pPr>
      <w:r>
        <w:t>Integrative genomic analysis for</w:t>
      </w:r>
      <w:r w:rsidR="002C4065">
        <w:t xml:space="preserve"> </w:t>
      </w:r>
      <w:r>
        <w:t>precision medicine</w:t>
      </w:r>
    </w:p>
    <w:p w14:paraId="0CB52C26" w14:textId="0359E676" w:rsidR="002B3948" w:rsidRDefault="009D003F" w:rsidP="002B3948">
      <w:pPr>
        <w:numPr>
          <w:ilvl w:val="0"/>
          <w:numId w:val="18"/>
        </w:numPr>
        <w:jc w:val="both"/>
      </w:pPr>
      <w:r>
        <w:t>S</w:t>
      </w:r>
      <w:r w:rsidR="0004110D">
        <w:t>oftware and visualization tools for mining gene expression networks and the associated genetic variations</w:t>
      </w:r>
    </w:p>
    <w:p w14:paraId="2AEAE867" w14:textId="10E27F5A" w:rsidR="00C332EA" w:rsidRDefault="00C332EA" w:rsidP="00C332EA">
      <w:pPr>
        <w:jc w:val="both"/>
      </w:pPr>
    </w:p>
    <w:p w14:paraId="5C3C618E" w14:textId="78E98689" w:rsidR="00C332EA" w:rsidRPr="00C332EA" w:rsidRDefault="00C332EA" w:rsidP="00C332EA">
      <w:pPr>
        <w:jc w:val="both"/>
        <w:rPr>
          <w:b/>
        </w:rPr>
      </w:pPr>
      <w:r w:rsidRPr="00C332EA">
        <w:rPr>
          <w:b/>
        </w:rPr>
        <w:t xml:space="preserve">Research Scientist – </w:t>
      </w:r>
      <w:proofErr w:type="spellStart"/>
      <w:r w:rsidRPr="00C332EA">
        <w:t>Regenstrief</w:t>
      </w:r>
      <w:proofErr w:type="spellEnd"/>
      <w:r w:rsidRPr="00C332EA">
        <w:t xml:space="preserve"> Institute</w:t>
      </w:r>
      <w:r>
        <w:tab/>
      </w:r>
      <w:r>
        <w:tab/>
      </w:r>
      <w:r>
        <w:tab/>
      </w:r>
      <w:r>
        <w:tab/>
      </w:r>
      <w:r>
        <w:tab/>
      </w:r>
      <w:r>
        <w:tab/>
        <w:t>2018- present</w:t>
      </w:r>
    </w:p>
    <w:p w14:paraId="1D6B6F85" w14:textId="77777777" w:rsidR="004C07E5" w:rsidRDefault="004C07E5" w:rsidP="00410F6D">
      <w:pPr>
        <w:jc w:val="both"/>
        <w:rPr>
          <w:b/>
        </w:rPr>
      </w:pPr>
    </w:p>
    <w:p w14:paraId="3DA20042" w14:textId="77777777" w:rsidR="00C24C46" w:rsidRDefault="009D003F" w:rsidP="00410F6D">
      <w:pPr>
        <w:jc w:val="both"/>
      </w:pPr>
      <w:r>
        <w:rPr>
          <w:b/>
        </w:rPr>
        <w:t xml:space="preserve">Assistant </w:t>
      </w:r>
      <w:r w:rsidR="00C24C46">
        <w:rPr>
          <w:b/>
        </w:rPr>
        <w:t>Research Professor</w:t>
      </w:r>
      <w:r w:rsidR="00C24C46">
        <w:t>– Department of Biomedical Informatics, OSU</w:t>
      </w:r>
      <w:r w:rsidR="00C24C46">
        <w:tab/>
        <w:t>2015-</w:t>
      </w:r>
      <w:r w:rsidR="004C07E5">
        <w:t>2017</w:t>
      </w:r>
    </w:p>
    <w:p w14:paraId="0AF0ADA2" w14:textId="77777777" w:rsidR="00C24C46" w:rsidRDefault="00C24C46" w:rsidP="00410F6D">
      <w:pPr>
        <w:jc w:val="both"/>
      </w:pPr>
    </w:p>
    <w:p w14:paraId="4E41E888" w14:textId="77777777" w:rsidR="00454851" w:rsidRDefault="00454851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Develop</w:t>
      </w:r>
      <w:r w:rsidR="009D003F">
        <w:t>ed</w:t>
      </w:r>
      <w:r>
        <w:t xml:space="preserve"> </w:t>
      </w:r>
      <w:proofErr w:type="gramStart"/>
      <w:r>
        <w:t>network based</w:t>
      </w:r>
      <w:proofErr w:type="gramEnd"/>
      <w:r>
        <w:t xml:space="preserve"> pan-cancer research program </w:t>
      </w:r>
      <w:r w:rsidR="00E338F8">
        <w:t>to understand cancer physiology and provide therapeutic targets</w:t>
      </w:r>
    </w:p>
    <w:p w14:paraId="51828A96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Develop</w:t>
      </w:r>
      <w:r w:rsidR="009D003F">
        <w:t>ed</w:t>
      </w:r>
      <w:r>
        <w:t xml:space="preserve"> gene co-expression network guided tool for </w:t>
      </w:r>
      <w:r w:rsidR="007328F3">
        <w:t xml:space="preserve">functional </w:t>
      </w:r>
      <w:r>
        <w:t>copy number variance discovery</w:t>
      </w:r>
    </w:p>
    <w:p w14:paraId="180B8CE3" w14:textId="77777777" w:rsidR="00E338F8" w:rsidRDefault="00E338F8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condition-specific networks to provide candidates for disease pathway study, biomarker identification and drug development </w:t>
      </w:r>
    </w:p>
    <w:p w14:paraId="0E28A5A1" w14:textId="77777777" w:rsidR="00C24C46" w:rsidRDefault="00C24C46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Min</w:t>
      </w:r>
      <w:r w:rsidR="009D003F">
        <w:t>ed</w:t>
      </w:r>
      <w:r>
        <w:t xml:space="preserve"> functional relationships of somatic mutated genes of cancer patients to assist patient stratification and biomarker discovery </w:t>
      </w:r>
    </w:p>
    <w:p w14:paraId="4866B7B4" w14:textId="77777777" w:rsidR="00C24C46" w:rsidRDefault="007328F3" w:rsidP="00410F6D">
      <w:pPr>
        <w:numPr>
          <w:ilvl w:val="0"/>
          <w:numId w:val="10"/>
        </w:numPr>
        <w:tabs>
          <w:tab w:val="left" w:pos="0"/>
        </w:tabs>
        <w:jc w:val="both"/>
      </w:pPr>
      <w:r>
        <w:t>Integrat</w:t>
      </w:r>
      <w:r w:rsidR="009D003F">
        <w:t>ed</w:t>
      </w:r>
      <w:r w:rsidR="00C24C46">
        <w:t xml:space="preserve"> various types of NGS data for cancer </w:t>
      </w:r>
      <w:r>
        <w:t xml:space="preserve">biomarker </w:t>
      </w:r>
      <w:r w:rsidR="00C24C46">
        <w:t>and drug discovery</w:t>
      </w:r>
    </w:p>
    <w:p w14:paraId="27A2404B" w14:textId="77777777" w:rsidR="00C24C46" w:rsidRPr="00C24C46" w:rsidRDefault="00C24C46" w:rsidP="00410F6D">
      <w:pPr>
        <w:tabs>
          <w:tab w:val="left" w:pos="0"/>
        </w:tabs>
        <w:jc w:val="both"/>
      </w:pPr>
    </w:p>
    <w:p w14:paraId="1689572A" w14:textId="77777777" w:rsidR="001F42DB" w:rsidRDefault="001F42DB" w:rsidP="00410F6D">
      <w:pPr>
        <w:jc w:val="both"/>
      </w:pPr>
      <w:r>
        <w:rPr>
          <w:b/>
        </w:rPr>
        <w:t xml:space="preserve">Research Scientist </w:t>
      </w:r>
      <w:r>
        <w:t>– Department of Biomedical Informatics</w:t>
      </w:r>
      <w:r w:rsidR="001724A0">
        <w:t>, OSU</w:t>
      </w:r>
      <w:r w:rsidR="001724A0">
        <w:tab/>
      </w:r>
      <w:r w:rsidR="001724A0">
        <w:tab/>
      </w:r>
      <w:r w:rsidR="001724A0">
        <w:tab/>
        <w:t>2014-2015</w:t>
      </w:r>
    </w:p>
    <w:p w14:paraId="2DE19889" w14:textId="77777777" w:rsidR="001F42DB" w:rsidRDefault="001F42DB" w:rsidP="00410F6D">
      <w:pPr>
        <w:jc w:val="both"/>
        <w:rPr>
          <w:b/>
        </w:rPr>
      </w:pPr>
    </w:p>
    <w:p w14:paraId="42A5950A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C035C3">
        <w:t>e</w:t>
      </w:r>
      <w:r w:rsidR="00884BDD">
        <w:t>d</w:t>
      </w:r>
      <w:r>
        <w:t xml:space="preserve"> various pipelines and algorithms for mining and analyzing large exome-seq data for cancer genetic variance discovery in breast and endometrial cancers. </w:t>
      </w:r>
    </w:p>
    <w:p w14:paraId="65536F3B" w14:textId="77777777" w:rsidR="002B073E" w:rsidRDefault="002B073E" w:rsidP="00410F6D">
      <w:pPr>
        <w:numPr>
          <w:ilvl w:val="0"/>
          <w:numId w:val="8"/>
        </w:numPr>
        <w:jc w:val="both"/>
      </w:pPr>
      <w:r>
        <w:t>Min</w:t>
      </w:r>
      <w:r w:rsidR="00B65521">
        <w:t>ed</w:t>
      </w:r>
      <w:r>
        <w:t xml:space="preserve"> gene co-expression networks for functional copy number variance discovery. </w:t>
      </w:r>
    </w:p>
    <w:p w14:paraId="4CDF1907" w14:textId="77777777" w:rsidR="002B073E" w:rsidRDefault="002B073E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network approaches for integrating both genetic and phenotypic alterations for disease pathway discovery. </w:t>
      </w:r>
    </w:p>
    <w:p w14:paraId="25CFFF48" w14:textId="77777777" w:rsidR="002B073E" w:rsidRDefault="00BC7D40" w:rsidP="00410F6D">
      <w:pPr>
        <w:numPr>
          <w:ilvl w:val="0"/>
          <w:numId w:val="8"/>
        </w:numPr>
        <w:jc w:val="both"/>
      </w:pPr>
      <w:r>
        <w:t>Develop</w:t>
      </w:r>
      <w:r w:rsidR="00B65521">
        <w:t>ed</w:t>
      </w:r>
      <w:r>
        <w:t xml:space="preserve"> s</w:t>
      </w:r>
      <w:r w:rsidR="002B073E">
        <w:t xml:space="preserve">ingle cell RNA-seq data analysis </w:t>
      </w:r>
      <w:r>
        <w:t xml:space="preserve">pipeline </w:t>
      </w:r>
      <w:r w:rsidR="002B073E">
        <w:t>for neural developmental and neurological disease studies.</w:t>
      </w:r>
    </w:p>
    <w:p w14:paraId="3781298D" w14:textId="77777777" w:rsidR="002B073E" w:rsidRDefault="002B073E" w:rsidP="00410F6D">
      <w:pPr>
        <w:jc w:val="both"/>
        <w:rPr>
          <w:b/>
        </w:rPr>
      </w:pPr>
    </w:p>
    <w:p w14:paraId="7123C922" w14:textId="77777777" w:rsidR="004206CB" w:rsidRDefault="004206CB" w:rsidP="00410F6D">
      <w:pPr>
        <w:jc w:val="both"/>
      </w:pPr>
      <w:r w:rsidRPr="00CF2EC8">
        <w:rPr>
          <w:b/>
        </w:rPr>
        <w:t>Postdoctoral Researcher</w:t>
      </w:r>
      <w:r>
        <w:t xml:space="preserve"> – </w:t>
      </w:r>
      <w:r w:rsidR="001F42DB">
        <w:t xml:space="preserve">OSUCCC </w:t>
      </w:r>
      <w:r>
        <w:t>Biomedica</w:t>
      </w:r>
      <w:r w:rsidR="001F42DB">
        <w:t>l Informatics Shared Resources</w:t>
      </w:r>
      <w:r w:rsidR="001F42DB">
        <w:tab/>
      </w:r>
      <w:r>
        <w:t>2009-</w:t>
      </w:r>
      <w:r w:rsidR="001F42DB">
        <w:t>2014</w:t>
      </w:r>
    </w:p>
    <w:p w14:paraId="04E7FF10" w14:textId="77777777" w:rsidR="004206CB" w:rsidRDefault="004206CB" w:rsidP="00410F6D">
      <w:pPr>
        <w:jc w:val="both"/>
      </w:pPr>
    </w:p>
    <w:p w14:paraId="5330B6E4" w14:textId="77777777" w:rsidR="002B073E" w:rsidRDefault="004206CB" w:rsidP="00410F6D">
      <w:pPr>
        <w:numPr>
          <w:ilvl w:val="0"/>
          <w:numId w:val="7"/>
        </w:numPr>
        <w:jc w:val="both"/>
      </w:pPr>
      <w:r>
        <w:t>Analyz</w:t>
      </w:r>
      <w:r w:rsidR="002B073E">
        <w:t xml:space="preserve">ed </w:t>
      </w:r>
      <w:r>
        <w:t xml:space="preserve">next generation sequencing </w:t>
      </w:r>
      <w:r w:rsidR="002B073E">
        <w:t xml:space="preserve">(NGS) </w:t>
      </w:r>
      <w:r>
        <w:t xml:space="preserve">data including </w:t>
      </w:r>
      <w:proofErr w:type="spellStart"/>
      <w:r>
        <w:t>ChIP</w:t>
      </w:r>
      <w:proofErr w:type="spellEnd"/>
      <w:r>
        <w:t>-seq, RNA-seq, and exome sequencing.</w:t>
      </w:r>
      <w:r w:rsidR="002B073E">
        <w:t xml:space="preserve"> </w:t>
      </w:r>
    </w:p>
    <w:p w14:paraId="0EE53DDF" w14:textId="77777777" w:rsidR="004206CB" w:rsidRDefault="002B073E" w:rsidP="00410F6D">
      <w:pPr>
        <w:numPr>
          <w:ilvl w:val="0"/>
          <w:numId w:val="7"/>
        </w:numPr>
        <w:jc w:val="both"/>
      </w:pPr>
      <w:r>
        <w:t>Develop</w:t>
      </w:r>
      <w:r w:rsidR="00DF7EAC">
        <w:t>ed</w:t>
      </w:r>
      <w:r w:rsidR="004206CB">
        <w:t xml:space="preserve"> frequent gene co-expression network </w:t>
      </w:r>
      <w:r>
        <w:t xml:space="preserve">mining pipeline </w:t>
      </w:r>
      <w:r w:rsidR="004206CB">
        <w:t>on cancer microarray data to identify cancer prognosis biomarker candidates.</w:t>
      </w:r>
    </w:p>
    <w:p w14:paraId="0B833CDA" w14:textId="77777777" w:rsidR="004206CB" w:rsidRPr="00CF2EC8" w:rsidRDefault="004206CB" w:rsidP="00410F6D">
      <w:pPr>
        <w:jc w:val="both"/>
      </w:pPr>
    </w:p>
    <w:p w14:paraId="44C22A72" w14:textId="77777777" w:rsidR="004206CB" w:rsidRDefault="004206CB" w:rsidP="00410F6D">
      <w:pPr>
        <w:spacing w:after="120"/>
        <w:jc w:val="both"/>
        <w:rPr>
          <w:bCs/>
        </w:rPr>
      </w:pPr>
      <w:r>
        <w:rPr>
          <w:b/>
          <w:bCs/>
        </w:rPr>
        <w:t>Volunteer Researcher -</w:t>
      </w:r>
      <w:r w:rsidR="001F42DB">
        <w:rPr>
          <w:b/>
          <w:bCs/>
        </w:rPr>
        <w:t xml:space="preserve"> </w:t>
      </w:r>
      <w:r w:rsidR="001F42DB">
        <w:rPr>
          <w:bCs/>
        </w:rPr>
        <w:t>OSUCCC Biomedical Informatics Shared Resources</w:t>
      </w:r>
      <w:r w:rsidR="001F42DB">
        <w:rPr>
          <w:bCs/>
        </w:rPr>
        <w:tab/>
      </w:r>
      <w:r>
        <w:rPr>
          <w:bCs/>
        </w:rPr>
        <w:t>2008</w:t>
      </w:r>
    </w:p>
    <w:p w14:paraId="67E33A8B" w14:textId="77777777" w:rsidR="004206CB" w:rsidRPr="002B073E" w:rsidRDefault="004206CB" w:rsidP="00410F6D">
      <w:pPr>
        <w:numPr>
          <w:ilvl w:val="0"/>
          <w:numId w:val="6"/>
        </w:numPr>
        <w:tabs>
          <w:tab w:val="left" w:pos="360"/>
        </w:tabs>
        <w:jc w:val="both"/>
        <w:rPr>
          <w:bCs/>
        </w:rPr>
      </w:pPr>
      <w:r>
        <w:rPr>
          <w:bCs/>
        </w:rPr>
        <w:t>Identified co-expressed gene network in multiple types of cancers using microarray data.</w:t>
      </w:r>
      <w:r w:rsidR="002B073E">
        <w:rPr>
          <w:bCs/>
        </w:rPr>
        <w:t xml:space="preserve"> </w:t>
      </w:r>
      <w:r w:rsidRPr="002B073E">
        <w:rPr>
          <w:bCs/>
        </w:rPr>
        <w:t>Simulated of genome mapping for bisulfite-seq experiments.</w:t>
      </w:r>
    </w:p>
    <w:p w14:paraId="1349CC40" w14:textId="77777777" w:rsidR="004206CB" w:rsidRPr="000B0074" w:rsidRDefault="004206CB" w:rsidP="00410F6D">
      <w:pPr>
        <w:jc w:val="both"/>
        <w:rPr>
          <w:bCs/>
        </w:rPr>
      </w:pPr>
    </w:p>
    <w:p w14:paraId="112D805B" w14:textId="77777777" w:rsidR="004206CB" w:rsidRDefault="004206CB" w:rsidP="00410F6D">
      <w:pPr>
        <w:jc w:val="both"/>
      </w:pPr>
      <w:r>
        <w:rPr>
          <w:b/>
          <w:bCs/>
        </w:rPr>
        <w:t xml:space="preserve">Postdoctoral Researcher </w:t>
      </w:r>
      <w:r>
        <w:t>- F. Robert Tabita Group</w:t>
      </w:r>
      <w:r>
        <w:tab/>
      </w:r>
      <w:r>
        <w:tab/>
      </w:r>
      <w:r>
        <w:tab/>
      </w:r>
      <w:r>
        <w:tab/>
      </w:r>
      <w:r>
        <w:tab/>
        <w:t>2004-2005</w:t>
      </w:r>
    </w:p>
    <w:p w14:paraId="19A1D304" w14:textId="77777777" w:rsidR="004206CB" w:rsidRDefault="004206CB" w:rsidP="00410F6D">
      <w:pPr>
        <w:pStyle w:val="Header"/>
        <w:tabs>
          <w:tab w:val="clear" w:pos="4320"/>
          <w:tab w:val="clear" w:pos="8640"/>
        </w:tabs>
        <w:spacing w:after="120"/>
        <w:jc w:val="both"/>
      </w:pPr>
      <w:r>
        <w:t>Department of Microbiology, The Ohio State University</w:t>
      </w:r>
    </w:p>
    <w:p w14:paraId="7028FD84" w14:textId="77777777" w:rsidR="004206CB" w:rsidRDefault="004206CB" w:rsidP="00410F6D">
      <w:pPr>
        <w:numPr>
          <w:ilvl w:val="0"/>
          <w:numId w:val="5"/>
        </w:numPr>
        <w:jc w:val="both"/>
      </w:pPr>
      <w:r>
        <w:t xml:space="preserve">Studied DNA binding property of the </w:t>
      </w:r>
      <w:proofErr w:type="spellStart"/>
      <w:r>
        <w:t>LysR</w:t>
      </w:r>
      <w:proofErr w:type="spellEnd"/>
      <w:r>
        <w:t xml:space="preserve"> family member </w:t>
      </w:r>
      <w:proofErr w:type="spellStart"/>
      <w:r>
        <w:t>CbbR</w:t>
      </w:r>
      <w:proofErr w:type="spellEnd"/>
      <w:r>
        <w:t xml:space="preserve"> protein using surface plasmon resonance (SPR).</w:t>
      </w:r>
    </w:p>
    <w:p w14:paraId="6F92B294" w14:textId="77777777" w:rsidR="004206CB" w:rsidRDefault="004206CB" w:rsidP="00410F6D">
      <w:pPr>
        <w:pStyle w:val="Header"/>
        <w:tabs>
          <w:tab w:val="clear" w:pos="4320"/>
          <w:tab w:val="clear" w:pos="8640"/>
        </w:tabs>
        <w:jc w:val="both"/>
      </w:pPr>
    </w:p>
    <w:p w14:paraId="69D9BAE5" w14:textId="77777777" w:rsidR="004206CB" w:rsidRDefault="004206CB" w:rsidP="00410F6D">
      <w:pPr>
        <w:pStyle w:val="BodyTextIndent"/>
        <w:ind w:left="0" w:firstLine="0"/>
        <w:jc w:val="both"/>
        <w:rPr>
          <w:b/>
          <w:bCs/>
        </w:rPr>
      </w:pPr>
      <w:r>
        <w:rPr>
          <w:b/>
          <w:bCs/>
        </w:rPr>
        <w:t xml:space="preserve">Postdoctoral Research Associate </w:t>
      </w:r>
      <w:r>
        <w:t xml:space="preserve">- Robert B. </w:t>
      </w:r>
      <w:proofErr w:type="spellStart"/>
      <w:r>
        <w:t>Gennis</w:t>
      </w:r>
      <w:proofErr w:type="spellEnd"/>
      <w:r>
        <w:t xml:space="preserve"> Group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2002-2004</w:t>
      </w:r>
    </w:p>
    <w:p w14:paraId="60E3C904" w14:textId="77777777" w:rsidR="004206CB" w:rsidRDefault="004206CB" w:rsidP="00410F6D">
      <w:pPr>
        <w:pStyle w:val="BodyTextIndent"/>
        <w:spacing w:after="120"/>
        <w:ind w:left="0" w:firstLine="0"/>
        <w:jc w:val="both"/>
      </w:pPr>
      <w:r>
        <w:t xml:space="preserve">Department of Biochemistry, University of Illinois at Urbana-Champaign </w:t>
      </w:r>
    </w:p>
    <w:p w14:paraId="1DA398E3" w14:textId="77777777" w:rsidR="004206CB" w:rsidRDefault="004206CB" w:rsidP="00410F6D">
      <w:pPr>
        <w:jc w:val="both"/>
      </w:pPr>
      <w:r>
        <w:t>Designed and generated protein-binding DNA aptamer to facilitate protein crystallization.</w:t>
      </w:r>
    </w:p>
    <w:p w14:paraId="282D0EAA" w14:textId="77777777" w:rsidR="004206CB" w:rsidRDefault="004206CB" w:rsidP="00410F6D">
      <w:pPr>
        <w:numPr>
          <w:ilvl w:val="0"/>
          <w:numId w:val="4"/>
        </w:numPr>
        <w:jc w:val="both"/>
      </w:pPr>
      <w:r>
        <w:t xml:space="preserve">Cloned and expressed hypothetical channel protein, studied its role in pathogenicity and drug resistance in </w:t>
      </w:r>
      <w:r>
        <w:rPr>
          <w:i/>
          <w:iCs/>
        </w:rPr>
        <w:t>Salmonella</w:t>
      </w:r>
      <w:r>
        <w:t xml:space="preserve"> </w:t>
      </w:r>
      <w:r>
        <w:rPr>
          <w:i/>
          <w:iCs/>
        </w:rPr>
        <w:t xml:space="preserve">enterica </w:t>
      </w:r>
      <w:r>
        <w:t xml:space="preserve">Serovar </w:t>
      </w:r>
      <w:r>
        <w:rPr>
          <w:i/>
          <w:iCs/>
        </w:rPr>
        <w:t xml:space="preserve">Typhimurium. </w:t>
      </w:r>
    </w:p>
    <w:p w14:paraId="63984D32" w14:textId="77777777" w:rsidR="004206CB" w:rsidRDefault="004206CB" w:rsidP="00410F6D">
      <w:pPr>
        <w:jc w:val="both"/>
      </w:pPr>
    </w:p>
    <w:p w14:paraId="64D67544" w14:textId="77777777" w:rsidR="004206CB" w:rsidRDefault="004206CB" w:rsidP="00410F6D">
      <w:pPr>
        <w:pStyle w:val="Heading3"/>
        <w:jc w:val="both"/>
      </w:pPr>
      <w:r>
        <w:t xml:space="preserve">Graduate Research Assistant - </w:t>
      </w:r>
      <w:r>
        <w:rPr>
          <w:b w:val="0"/>
          <w:bCs w:val="0"/>
        </w:rPr>
        <w:t xml:space="preserve">Robert B. </w:t>
      </w:r>
      <w:proofErr w:type="spellStart"/>
      <w:r>
        <w:rPr>
          <w:b w:val="0"/>
          <w:bCs w:val="0"/>
        </w:rPr>
        <w:t>Gennis</w:t>
      </w:r>
      <w:proofErr w:type="spellEnd"/>
      <w:r>
        <w:rPr>
          <w:b w:val="0"/>
          <w:bCs w:val="0"/>
        </w:rPr>
        <w:t xml:space="preserve"> Group</w:t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1997-2002</w:t>
      </w:r>
    </w:p>
    <w:p w14:paraId="125DA672" w14:textId="77777777" w:rsidR="004206CB" w:rsidRDefault="004206CB" w:rsidP="00410F6D">
      <w:pPr>
        <w:pStyle w:val="Heading3"/>
        <w:spacing w:after="120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Department of Biochemistry, University of Illinois at Urbana-Champaign</w:t>
      </w:r>
    </w:p>
    <w:p w14:paraId="2DC716BE" w14:textId="77777777" w:rsidR="004206CB" w:rsidRDefault="004206CB" w:rsidP="00410F6D">
      <w:pPr>
        <w:numPr>
          <w:ilvl w:val="0"/>
          <w:numId w:val="3"/>
        </w:numPr>
        <w:jc w:val="both"/>
      </w:pPr>
      <w:r>
        <w:t xml:space="preserve">Structure and function relationship studies on cytochrome </w:t>
      </w:r>
      <w:r w:rsidRPr="00AC32A8">
        <w:rPr>
          <w:i/>
        </w:rPr>
        <w:t>bd</w:t>
      </w:r>
      <w:r>
        <w:t xml:space="preserve"> quinol oxidase in </w:t>
      </w:r>
      <w:r>
        <w:rPr>
          <w:i/>
          <w:iCs/>
        </w:rPr>
        <w:t>E. coli</w:t>
      </w:r>
      <w:r w:rsidRPr="0038383B">
        <w:t xml:space="preserve"> </w:t>
      </w:r>
      <w:r>
        <w:t xml:space="preserve">using spectroscopic and mutagenesis techniques. </w:t>
      </w:r>
    </w:p>
    <w:p w14:paraId="49C03AC2" w14:textId="77777777" w:rsidR="004206CB" w:rsidRDefault="004206CB" w:rsidP="00410F6D">
      <w:pPr>
        <w:numPr>
          <w:ilvl w:val="0"/>
          <w:numId w:val="3"/>
        </w:numPr>
        <w:jc w:val="both"/>
      </w:pPr>
      <w:r>
        <w:t>Developed expertise in enzyme functional analysis using a variety of spectroscopic instruments as well as expertise in molecular biology techniques.</w:t>
      </w:r>
    </w:p>
    <w:p w14:paraId="6E9B061B" w14:textId="77777777" w:rsidR="004206CB" w:rsidRPr="00175C55" w:rsidRDefault="004206CB" w:rsidP="00410F6D">
      <w:pPr>
        <w:pStyle w:val="Heading1"/>
        <w:spacing w:before="480" w:after="240"/>
        <w:jc w:val="both"/>
      </w:pPr>
      <w:r w:rsidRPr="00175C55">
        <w:t>PROFESSIONAL ACTIVITIES:</w:t>
      </w:r>
    </w:p>
    <w:p w14:paraId="0DDD8DD1" w14:textId="2C09139C" w:rsidR="00553AA8" w:rsidRDefault="00553AA8" w:rsidP="00410F6D">
      <w:pPr>
        <w:numPr>
          <w:ilvl w:val="0"/>
          <w:numId w:val="2"/>
        </w:numPr>
        <w:jc w:val="both"/>
      </w:pPr>
      <w:r>
        <w:t>Associate Editor</w:t>
      </w:r>
      <w:r w:rsidR="00EB643E">
        <w:t xml:space="preserve"> for</w:t>
      </w:r>
      <w:r>
        <w:t xml:space="preserve"> BMC Medical Genomics, 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786712F5" w14:textId="77777777" w:rsidR="00553AA8" w:rsidRDefault="004206CB" w:rsidP="00410F6D">
      <w:pPr>
        <w:numPr>
          <w:ilvl w:val="0"/>
          <w:numId w:val="2"/>
        </w:numPr>
        <w:jc w:val="both"/>
      </w:pPr>
      <w:r>
        <w:t>P</w:t>
      </w:r>
      <w:r w:rsidR="001F42DB">
        <w:t>rogram</w:t>
      </w:r>
      <w:r>
        <w:t xml:space="preserve"> Committee member for</w:t>
      </w:r>
      <w:r w:rsidR="00553AA8">
        <w:t>:</w:t>
      </w:r>
    </w:p>
    <w:p w14:paraId="6C7420C6" w14:textId="77777777" w:rsidR="00553AA8" w:rsidRDefault="004206CB" w:rsidP="00553AA8">
      <w:pPr>
        <w:numPr>
          <w:ilvl w:val="1"/>
          <w:numId w:val="2"/>
        </w:numPr>
        <w:jc w:val="both"/>
      </w:pPr>
      <w:r>
        <w:lastRenderedPageBreak/>
        <w:t xml:space="preserve"> 2011 B</w:t>
      </w:r>
      <w:r w:rsidR="00514ED2">
        <w:t>ioinformatics and Biomedicine (BIBM)</w:t>
      </w:r>
      <w:r w:rsidR="001056B0">
        <w:t xml:space="preserve"> N</w:t>
      </w:r>
      <w:r w:rsidR="00514ED2">
        <w:t xml:space="preserve">ext </w:t>
      </w:r>
      <w:r w:rsidR="001056B0">
        <w:t>G</w:t>
      </w:r>
      <w:r w:rsidR="00514ED2">
        <w:t xml:space="preserve">eneration </w:t>
      </w:r>
      <w:r w:rsidR="001056B0">
        <w:t>S</w:t>
      </w:r>
      <w:r w:rsidR="00514ED2">
        <w:t>equencing</w:t>
      </w:r>
      <w:r w:rsidR="001056B0">
        <w:t xml:space="preserve"> Workshop</w:t>
      </w:r>
      <w:r w:rsidR="00514ED2">
        <w:t xml:space="preserve">, </w:t>
      </w:r>
    </w:p>
    <w:p w14:paraId="10D67250" w14:textId="77777777" w:rsidR="00553AA8" w:rsidRDefault="00514ED2" w:rsidP="00553AA8">
      <w:pPr>
        <w:numPr>
          <w:ilvl w:val="1"/>
          <w:numId w:val="2"/>
        </w:numPr>
        <w:jc w:val="both"/>
      </w:pPr>
      <w:r>
        <w:t>2014 and</w:t>
      </w:r>
      <w:r w:rsidR="007433EB">
        <w:t xml:space="preserve"> </w:t>
      </w:r>
      <w:r w:rsidR="00DE2ED2">
        <w:t>2016 ACM</w:t>
      </w:r>
      <w:r>
        <w:t xml:space="preserve"> conference on Bioinformatics Computational Biology and Health Informatics (ACM BCB), </w:t>
      </w:r>
    </w:p>
    <w:p w14:paraId="2EC6945F" w14:textId="77777777" w:rsidR="00553AA8" w:rsidRDefault="00514ED2" w:rsidP="00553AA8">
      <w:pPr>
        <w:numPr>
          <w:ilvl w:val="1"/>
          <w:numId w:val="2"/>
        </w:numPr>
        <w:jc w:val="both"/>
      </w:pPr>
      <w:r>
        <w:t>2015 International Conference on Intellige</w:t>
      </w:r>
      <w:r w:rsidR="00F2503D">
        <w:t>nt Biology and Medicine (ICIBM)</w:t>
      </w:r>
    </w:p>
    <w:p w14:paraId="4C462DA6" w14:textId="37FE3867" w:rsidR="004206CB" w:rsidRDefault="000B5C59" w:rsidP="00553AA8">
      <w:pPr>
        <w:numPr>
          <w:ilvl w:val="1"/>
          <w:numId w:val="2"/>
        </w:numPr>
        <w:jc w:val="both"/>
      </w:pPr>
      <w:r>
        <w:t>2018 International Conference on Genome Informatics (GIW)</w:t>
      </w:r>
    </w:p>
    <w:p w14:paraId="37C5BE80" w14:textId="77777777" w:rsidR="00553AA8" w:rsidRDefault="001056B0" w:rsidP="00410F6D">
      <w:pPr>
        <w:numPr>
          <w:ilvl w:val="0"/>
          <w:numId w:val="2"/>
        </w:numPr>
        <w:jc w:val="both"/>
      </w:pPr>
      <w:r>
        <w:t xml:space="preserve">Reviewer for various journals and conferences including </w:t>
      </w:r>
    </w:p>
    <w:p w14:paraId="59249EB0" w14:textId="0F9D70F2" w:rsidR="003A018C" w:rsidRDefault="003A018C" w:rsidP="00553AA8">
      <w:pPr>
        <w:numPr>
          <w:ilvl w:val="1"/>
          <w:numId w:val="2"/>
        </w:numPr>
        <w:jc w:val="both"/>
      </w:pPr>
      <w:r>
        <w:t>Nature Communications</w:t>
      </w:r>
    </w:p>
    <w:p w14:paraId="17B45591" w14:textId="6C822DD1" w:rsidR="00553AA8" w:rsidRDefault="00553AA8" w:rsidP="00553AA8">
      <w:pPr>
        <w:numPr>
          <w:ilvl w:val="1"/>
          <w:numId w:val="2"/>
        </w:numPr>
        <w:jc w:val="both"/>
      </w:pPr>
      <w:r>
        <w:t>Nature Microbiol</w:t>
      </w:r>
      <w:r w:rsidR="003A018C">
        <w:t>o</w:t>
      </w:r>
      <w:r>
        <w:t>gy</w:t>
      </w:r>
    </w:p>
    <w:p w14:paraId="4D974D20" w14:textId="55B83ACB" w:rsidR="00553AA8" w:rsidRDefault="001056B0" w:rsidP="00553AA8">
      <w:pPr>
        <w:numPr>
          <w:ilvl w:val="1"/>
          <w:numId w:val="2"/>
        </w:numPr>
        <w:jc w:val="both"/>
      </w:pPr>
      <w:r>
        <w:t>Bioinformatics</w:t>
      </w:r>
    </w:p>
    <w:p w14:paraId="2E999A11" w14:textId="77777777" w:rsidR="00553AA8" w:rsidRDefault="001056B0" w:rsidP="00553AA8">
      <w:pPr>
        <w:numPr>
          <w:ilvl w:val="1"/>
          <w:numId w:val="2"/>
        </w:numPr>
        <w:jc w:val="both"/>
      </w:pPr>
      <w:proofErr w:type="spellStart"/>
      <w:r>
        <w:t>PLoS</w:t>
      </w:r>
      <w:proofErr w:type="spellEnd"/>
      <w:r>
        <w:t xml:space="preserve"> One</w:t>
      </w:r>
    </w:p>
    <w:p w14:paraId="0A3CD4D4" w14:textId="25A0A099" w:rsidR="00553AA8" w:rsidRDefault="001056B0" w:rsidP="00553AA8">
      <w:pPr>
        <w:numPr>
          <w:ilvl w:val="1"/>
          <w:numId w:val="2"/>
        </w:numPr>
        <w:jc w:val="both"/>
      </w:pPr>
      <w:r>
        <w:t>BMC Bioinformatics, BMC Medical Genomics</w:t>
      </w:r>
      <w:r w:rsidR="00DF7EAC">
        <w:t>, BMC Genomic</w:t>
      </w:r>
      <w:r w:rsidR="00553AA8">
        <w:t>s</w:t>
      </w:r>
    </w:p>
    <w:p w14:paraId="5ABD6FD4" w14:textId="77777777" w:rsidR="00553AA8" w:rsidRDefault="00553AA8" w:rsidP="00553AA8">
      <w:pPr>
        <w:numPr>
          <w:ilvl w:val="1"/>
          <w:numId w:val="2"/>
        </w:numPr>
        <w:jc w:val="both"/>
      </w:pPr>
      <w:r>
        <w:t>ACM conference on Bioinformatics Computational Biology and Health Informatics (ACM-BCB)</w:t>
      </w:r>
    </w:p>
    <w:p w14:paraId="3077F54D" w14:textId="77777777" w:rsidR="00553AA8" w:rsidRDefault="00553AA8" w:rsidP="00553AA8">
      <w:pPr>
        <w:numPr>
          <w:ilvl w:val="1"/>
          <w:numId w:val="2"/>
        </w:numPr>
        <w:jc w:val="both"/>
      </w:pPr>
      <w:r>
        <w:t>ACM/IEEE Transaction on Computational Biology and Bioinformatics, International Conference on Intelligent Computing (ICIC)</w:t>
      </w:r>
    </w:p>
    <w:p w14:paraId="55ACD003" w14:textId="623E4729" w:rsidR="00F11AFE" w:rsidRDefault="00F11AFE" w:rsidP="00410F6D">
      <w:pPr>
        <w:pStyle w:val="Heading1"/>
        <w:spacing w:before="480" w:after="240"/>
        <w:jc w:val="both"/>
      </w:pPr>
      <w:r>
        <w:t>RESEARCH AWARDS:</w:t>
      </w:r>
    </w:p>
    <w:p w14:paraId="61B4D7FB" w14:textId="77777777" w:rsidR="00F11AFE" w:rsidRPr="00584BBB" w:rsidRDefault="00F11AFE" w:rsidP="00410F6D">
      <w:pPr>
        <w:numPr>
          <w:ilvl w:val="0"/>
          <w:numId w:val="15"/>
        </w:numPr>
        <w:jc w:val="both"/>
      </w:pPr>
      <w:r w:rsidRPr="00584BBB">
        <w:t xml:space="preserve">The Marco </w:t>
      </w:r>
      <w:proofErr w:type="spellStart"/>
      <w:r w:rsidRPr="00584BBB">
        <w:t>Ramoni</w:t>
      </w:r>
      <w:proofErr w:type="spellEnd"/>
      <w:r w:rsidRPr="00584BBB">
        <w:t xml:space="preserve"> Distinguished Paper Award (AMIA Summit on Translational Bioinformatics)</w:t>
      </w:r>
      <w:r>
        <w:t xml:space="preserve"> - 2016</w:t>
      </w:r>
    </w:p>
    <w:p w14:paraId="71CEB0AA" w14:textId="77777777" w:rsidR="00F11AFE" w:rsidRPr="00584BBB" w:rsidRDefault="00F11AFE" w:rsidP="00410F6D">
      <w:pPr>
        <w:numPr>
          <w:ilvl w:val="0"/>
          <w:numId w:val="15"/>
        </w:numPr>
        <w:spacing w:after="120"/>
        <w:jc w:val="both"/>
      </w:pPr>
      <w:r w:rsidRPr="00584BBB">
        <w:t>Distinguished Paper Award (AMIA Summit on Translational Bioinformatics)</w:t>
      </w:r>
      <w:r>
        <w:t xml:space="preserve"> – 2010</w:t>
      </w:r>
    </w:p>
    <w:p w14:paraId="215C6CF6" w14:textId="77777777" w:rsidR="002B073E" w:rsidRPr="002B073E" w:rsidRDefault="004206CB" w:rsidP="00410F6D">
      <w:pPr>
        <w:spacing w:before="480" w:after="240"/>
        <w:jc w:val="both"/>
        <w:rPr>
          <w:b/>
        </w:rPr>
      </w:pPr>
      <w:r w:rsidRPr="00416B51">
        <w:rPr>
          <w:b/>
        </w:rPr>
        <w:t>TEACHING EXPERIENCE:</w:t>
      </w:r>
    </w:p>
    <w:p w14:paraId="1DA38D40" w14:textId="5D6E2EA8" w:rsidR="00C332EA" w:rsidRDefault="00274E56" w:rsidP="00410F6D">
      <w:pPr>
        <w:numPr>
          <w:ilvl w:val="0"/>
          <w:numId w:val="9"/>
        </w:numPr>
        <w:jc w:val="both"/>
      </w:pPr>
      <w:r>
        <w:t>Director for g</w:t>
      </w:r>
      <w:r w:rsidR="00C332EA">
        <w:t>raduate course G700</w:t>
      </w:r>
      <w:r>
        <w:t xml:space="preserve"> Heredity</w:t>
      </w:r>
      <w:r w:rsidR="00AF7732">
        <w:t xml:space="preserve"> in Biomedical Science</w:t>
      </w:r>
      <w:r w:rsidR="00C332EA">
        <w:t>, IUSM</w:t>
      </w:r>
      <w:r w:rsidR="00C332EA">
        <w:tab/>
        <w:t>2019- present</w:t>
      </w:r>
    </w:p>
    <w:p w14:paraId="35BEF745" w14:textId="3BBD40FF" w:rsidR="00C332EA" w:rsidRDefault="00C332EA" w:rsidP="00410F6D">
      <w:pPr>
        <w:numPr>
          <w:ilvl w:val="0"/>
          <w:numId w:val="9"/>
        </w:numPr>
        <w:jc w:val="both"/>
      </w:pPr>
      <w:r>
        <w:t>Various undergraduate</w:t>
      </w:r>
      <w:r w:rsidR="000D0F2C">
        <w:t>/</w:t>
      </w:r>
      <w:r>
        <w:t>graduate course</w:t>
      </w:r>
      <w:r w:rsidR="0092310B">
        <w:t>s</w:t>
      </w:r>
      <w:r>
        <w:t xml:space="preserve"> guest lecturer, IU</w:t>
      </w:r>
      <w:r w:rsidR="000D0F2C">
        <w:t xml:space="preserve">SM, IUB, </w:t>
      </w:r>
      <w:r>
        <w:t>IUPUI</w:t>
      </w:r>
      <w:r>
        <w:tab/>
        <w:t>2017- present</w:t>
      </w:r>
    </w:p>
    <w:p w14:paraId="71CCCEF0" w14:textId="26C2CBD1" w:rsidR="00584BBB" w:rsidRDefault="00584BBB" w:rsidP="00410F6D">
      <w:pPr>
        <w:numPr>
          <w:ilvl w:val="0"/>
          <w:numId w:val="9"/>
        </w:numPr>
        <w:jc w:val="both"/>
      </w:pPr>
      <w:r>
        <w:t>Training sessions on various bioinformati</w:t>
      </w:r>
      <w:r w:rsidR="00147E1F">
        <w:t xml:space="preserve">cs tools, OSU </w:t>
      </w:r>
      <w:r w:rsidR="00147E1F">
        <w:tab/>
      </w:r>
      <w:r w:rsidR="00147E1F">
        <w:tab/>
      </w:r>
      <w:r w:rsidR="000D0F2C">
        <w:tab/>
      </w:r>
      <w:r w:rsidR="00147E1F">
        <w:tab/>
        <w:t>2010 - 2017</w:t>
      </w:r>
    </w:p>
    <w:p w14:paraId="592BC885" w14:textId="77777777" w:rsidR="001056B0" w:rsidRDefault="001056B0" w:rsidP="00410F6D">
      <w:pPr>
        <w:numPr>
          <w:ilvl w:val="0"/>
          <w:numId w:val="9"/>
        </w:numPr>
        <w:jc w:val="both"/>
      </w:pPr>
      <w:r>
        <w:t xml:space="preserve">Lecturer for Mathematical Biology Institute Summer Program, OSU </w:t>
      </w:r>
      <w:r>
        <w:tab/>
      </w:r>
      <w:r>
        <w:tab/>
        <w:t>2011, 2012</w:t>
      </w:r>
    </w:p>
    <w:p w14:paraId="7FB86F8D" w14:textId="77777777" w:rsidR="004206CB" w:rsidRDefault="004206CB" w:rsidP="00410F6D">
      <w:pPr>
        <w:numPr>
          <w:ilvl w:val="0"/>
          <w:numId w:val="9"/>
        </w:numPr>
        <w:jc w:val="both"/>
      </w:pPr>
      <w:r>
        <w:t>Teaching assistan</w:t>
      </w:r>
      <w:r w:rsidR="001056B0">
        <w:t>t in Physical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2000-2002</w:t>
      </w:r>
    </w:p>
    <w:p w14:paraId="619C813C" w14:textId="77777777" w:rsidR="004206CB" w:rsidRDefault="004206CB" w:rsidP="00410F6D">
      <w:pPr>
        <w:numPr>
          <w:ilvl w:val="0"/>
          <w:numId w:val="9"/>
        </w:numPr>
        <w:jc w:val="both"/>
      </w:pPr>
      <w:r>
        <w:t xml:space="preserve">Teaching </w:t>
      </w:r>
      <w:r w:rsidR="001056B0">
        <w:t>assistant in Biochemistry, UIUC</w:t>
      </w:r>
      <w:r w:rsidR="001056B0">
        <w:tab/>
      </w:r>
      <w:r w:rsidR="001056B0">
        <w:tab/>
      </w:r>
      <w:r w:rsidR="001056B0">
        <w:tab/>
      </w:r>
      <w:r w:rsidR="001056B0">
        <w:tab/>
      </w:r>
      <w:r w:rsidR="001056B0">
        <w:tab/>
      </w:r>
      <w:r>
        <w:t>1999</w:t>
      </w:r>
    </w:p>
    <w:p w14:paraId="4C16D54E" w14:textId="77777777" w:rsidR="004206CB" w:rsidRDefault="001056B0" w:rsidP="00410F6D">
      <w:pPr>
        <w:numPr>
          <w:ilvl w:val="0"/>
          <w:numId w:val="9"/>
        </w:numPr>
        <w:jc w:val="both"/>
      </w:pPr>
      <w:r>
        <w:t>Teaching assistant in Chemistry, UIUC</w:t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</w:r>
      <w:r w:rsidR="004206CB">
        <w:tab/>
        <w:t>1997</w:t>
      </w:r>
    </w:p>
    <w:p w14:paraId="2301EA81" w14:textId="77777777" w:rsidR="004206CB" w:rsidRDefault="004206CB" w:rsidP="00410F6D">
      <w:pPr>
        <w:pStyle w:val="Heading1"/>
        <w:spacing w:before="480" w:after="240"/>
        <w:jc w:val="both"/>
      </w:pPr>
      <w:r w:rsidRPr="00175C55">
        <w:t>PUBLICATIONS:</w:t>
      </w:r>
    </w:p>
    <w:p w14:paraId="340FB331" w14:textId="27EE6579" w:rsidR="00454851" w:rsidRPr="00300623" w:rsidRDefault="004206CB" w:rsidP="00300623">
      <w:pPr>
        <w:jc w:val="both"/>
        <w:rPr>
          <w:b/>
          <w:sz w:val="22"/>
        </w:rPr>
      </w:pPr>
      <w:r w:rsidRPr="00175C55">
        <w:rPr>
          <w:b/>
          <w:sz w:val="22"/>
        </w:rPr>
        <w:t>PEER-REVIEWED JOURNAL PAPERS:</w:t>
      </w:r>
    </w:p>
    <w:p w14:paraId="5F2695D1" w14:textId="7F0D71A2" w:rsidR="00EF6CC7" w:rsidRDefault="00EF6CC7" w:rsidP="00EF6CC7">
      <w:pPr>
        <w:pStyle w:val="CompanyName"/>
      </w:pPr>
      <w:r w:rsidRPr="00850217">
        <w:t>J</w:t>
      </w:r>
      <w:r>
        <w:t>.</w:t>
      </w:r>
      <w:r w:rsidRPr="00850217">
        <w:t xml:space="preserve"> Cheng, Z</w:t>
      </w:r>
      <w:r>
        <w:t>.</w:t>
      </w:r>
      <w:r w:rsidRPr="00850217">
        <w:t xml:space="preserve"> Han, R</w:t>
      </w:r>
      <w:r>
        <w:t>.</w:t>
      </w:r>
      <w:r w:rsidRPr="00850217">
        <w:t xml:space="preserve"> </w:t>
      </w:r>
      <w:proofErr w:type="spellStart"/>
      <w:r w:rsidRPr="00850217">
        <w:t>Mehra</w:t>
      </w:r>
      <w:proofErr w:type="spellEnd"/>
      <w:r w:rsidRPr="00850217">
        <w:t>, W</w:t>
      </w:r>
      <w:r>
        <w:t>.</w:t>
      </w:r>
      <w:r w:rsidRPr="00850217">
        <w:t xml:space="preserve"> Shao,</w:t>
      </w:r>
      <w:r>
        <w:t xml:space="preserve"> M. Cheng,</w:t>
      </w:r>
      <w:r w:rsidRPr="00850217">
        <w:t xml:space="preserve"> Q</w:t>
      </w:r>
      <w:r>
        <w:t>.</w:t>
      </w:r>
      <w:r w:rsidRPr="00850217">
        <w:t xml:space="preserve"> Feng, D</w:t>
      </w:r>
      <w:r>
        <w:t>.</w:t>
      </w:r>
      <w:r w:rsidRPr="00850217">
        <w:t xml:space="preserve"> Ni, K</w:t>
      </w:r>
      <w:r>
        <w:t>.</w:t>
      </w:r>
      <w:r w:rsidRPr="00850217">
        <w:t xml:space="preserve"> Huang, L</w:t>
      </w:r>
      <w:r>
        <w:t>.</w:t>
      </w:r>
      <w:r w:rsidRPr="00850217">
        <w:t xml:space="preserve"> Cheng, </w:t>
      </w:r>
      <w:r>
        <w:t xml:space="preserve">and </w:t>
      </w:r>
      <w:proofErr w:type="spellStart"/>
      <w:r w:rsidRPr="00EF6CC7">
        <w:rPr>
          <w:b/>
          <w:bCs/>
        </w:rPr>
        <w:t>J</w:t>
      </w:r>
      <w:r w:rsidRPr="00EF6CC7">
        <w:rPr>
          <w:b/>
          <w:bCs/>
        </w:rPr>
        <w:t>.</w:t>
      </w:r>
      <w:r w:rsidRPr="00EF6CC7">
        <w:rPr>
          <w:b/>
          <w:bCs/>
        </w:rPr>
        <w:t xml:space="preserve"> </w:t>
      </w:r>
      <w:proofErr w:type="spellEnd"/>
      <w:r w:rsidRPr="00EF6CC7">
        <w:rPr>
          <w:b/>
          <w:bCs/>
        </w:rPr>
        <w:t>Zhang</w:t>
      </w:r>
      <w:r w:rsidRPr="00850217">
        <w:t xml:space="preserve">, “Computational analysis of pathological images enables a better diagnosis of translocation renal cell carcinoma”, </w:t>
      </w:r>
      <w:r w:rsidRPr="002E72D3">
        <w:rPr>
          <w:i/>
          <w:iCs/>
        </w:rPr>
        <w:t>Nature Communications</w:t>
      </w:r>
      <w:r>
        <w:t>, in press.</w:t>
      </w:r>
    </w:p>
    <w:p w14:paraId="198DD637" w14:textId="3BF91EFD" w:rsidR="00C332EA" w:rsidRDefault="00C332EA" w:rsidP="0047125E">
      <w:pPr>
        <w:numPr>
          <w:ilvl w:val="0"/>
          <w:numId w:val="21"/>
        </w:numPr>
        <w:spacing w:after="120"/>
        <w:ind w:left="360"/>
        <w:jc w:val="both"/>
      </w:pPr>
      <w:r w:rsidRPr="00C332EA">
        <w:t xml:space="preserve">Z. Huang, Z. Han, T. Wang, P. Salama, K. Huang, and </w:t>
      </w:r>
      <w:r w:rsidRPr="00C332EA">
        <w:rPr>
          <w:b/>
          <w:bCs/>
        </w:rPr>
        <w:t xml:space="preserve">J. Zhang, </w:t>
      </w:r>
      <w:r w:rsidRPr="00C332EA">
        <w:t xml:space="preserve">“TSUNAMI: Translational Bioinformatics Tool Suite for Network Analysis and Mining”, </w:t>
      </w:r>
      <w:r w:rsidRPr="00C332EA">
        <w:rPr>
          <w:i/>
        </w:rPr>
        <w:t>Genomics Proteomics and Bioinformatics</w:t>
      </w:r>
      <w:r w:rsidRPr="00C332EA">
        <w:t>, in press</w:t>
      </w:r>
      <w:r>
        <w:t>.</w:t>
      </w:r>
    </w:p>
    <w:p w14:paraId="06A5D855" w14:textId="7DAE0F4C" w:rsidR="00822966" w:rsidRPr="00822966" w:rsidRDefault="00822966" w:rsidP="0047125E">
      <w:pPr>
        <w:numPr>
          <w:ilvl w:val="0"/>
          <w:numId w:val="21"/>
        </w:numPr>
        <w:spacing w:after="120"/>
        <w:ind w:left="360"/>
        <w:jc w:val="both"/>
        <w:rPr>
          <w:rStyle w:val="contribdegrees"/>
        </w:rPr>
      </w:pPr>
      <w:r w:rsidRPr="00822966">
        <w:t xml:space="preserve">Z, Huang, T. Johnson, Z. Han, B.R. Helm, S. Cao, C. Zhang, P. Salama, M. </w:t>
      </w:r>
      <w:proofErr w:type="spellStart"/>
      <w:r w:rsidRPr="00822966">
        <w:t>Rizkalla</w:t>
      </w:r>
      <w:proofErr w:type="spellEnd"/>
      <w:r w:rsidRPr="00822966">
        <w:t xml:space="preserve">, C. Y. Yu, J. Cheng, S. Xiang, X. Zhan, </w:t>
      </w:r>
      <w:r w:rsidRPr="00822966">
        <w:rPr>
          <w:b/>
          <w:bCs/>
        </w:rPr>
        <w:t>J. Zhang</w:t>
      </w:r>
      <w:r w:rsidRPr="00822966">
        <w:t xml:space="preserve">, K. Huang, “Deep Learning-based Cancer Survival </w:t>
      </w:r>
      <w:r w:rsidRPr="00822966">
        <w:lastRenderedPageBreak/>
        <w:t xml:space="preserve">Prognosis from RNA-seq Data: Approaches and Evaluations”, </w:t>
      </w:r>
      <w:r w:rsidRPr="00822966">
        <w:rPr>
          <w:i/>
          <w:iCs/>
        </w:rPr>
        <w:t>BMC Medical Genomics</w:t>
      </w:r>
      <w:r w:rsidRPr="00822966">
        <w:t xml:space="preserve">, in press. </w:t>
      </w:r>
    </w:p>
    <w:p w14:paraId="16740B86" w14:textId="306DFD94" w:rsidR="00207BA5" w:rsidRPr="00207BA5" w:rsidRDefault="00207BA5" w:rsidP="00EF6CC7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E.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Kouba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>A. Lopez-Beltran,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R.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Montironi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F.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Massari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>K. Huang,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M.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Santoni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M.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Chovanec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>M. Cheng,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M.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Scarpelli</w:t>
      </w:r>
      <w:proofErr w:type="spellEnd"/>
      <w:r w:rsidRPr="00207BA5">
        <w:rPr>
          <w:rStyle w:val="contribdegrees"/>
          <w:rFonts w:ascii="Times New Roman" w:hAnsi="Times New Roman"/>
          <w:sz w:val="24"/>
          <w:szCs w:val="24"/>
        </w:rPr>
        <w:t>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>J. Zhang,</w:t>
      </w:r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 </w:t>
      </w:r>
      <w:r w:rsidRPr="00207BA5">
        <w:rPr>
          <w:rStyle w:val="contribdegrees"/>
          <w:rFonts w:ascii="Times New Roman" w:hAnsi="Times New Roman"/>
          <w:sz w:val="24"/>
          <w:szCs w:val="24"/>
        </w:rPr>
        <w:t xml:space="preserve">A. </w:t>
      </w:r>
      <w:proofErr w:type="spellStart"/>
      <w:r w:rsidRPr="00207BA5">
        <w:rPr>
          <w:rStyle w:val="contribdegrees"/>
          <w:rFonts w:ascii="Times New Roman" w:hAnsi="Times New Roman"/>
          <w:sz w:val="24"/>
          <w:szCs w:val="24"/>
        </w:rPr>
        <w:t>Cimadamore</w:t>
      </w:r>
      <w:proofErr w:type="spellEnd"/>
      <w:r w:rsidRPr="00207BA5">
        <w:rPr>
          <w:rStyle w:val="apple-converted-space"/>
          <w:rFonts w:ascii="Times New Roman" w:hAnsi="Times New Roman"/>
          <w:color w:val="10147E"/>
          <w:sz w:val="24"/>
          <w:szCs w:val="24"/>
        </w:rPr>
        <w:t>, </w:t>
      </w:r>
      <w:r w:rsidRPr="00207BA5">
        <w:rPr>
          <w:rStyle w:val="contribdegrees"/>
          <w:rFonts w:ascii="Times New Roman" w:hAnsi="Times New Roman"/>
          <w:sz w:val="24"/>
          <w:szCs w:val="24"/>
        </w:rPr>
        <w:t>L. Cheng, “</w:t>
      </w:r>
      <w:r w:rsidRPr="00207BA5">
        <w:rPr>
          <w:rStyle w:val="nlmarticle-title"/>
          <w:rFonts w:ascii="Times New Roman" w:hAnsi="Times New Roman"/>
          <w:color w:val="333333"/>
          <w:sz w:val="24"/>
          <w:szCs w:val="24"/>
        </w:rPr>
        <w:t xml:space="preserve">Liquid biopsy in the clinical management of bladder cancer: current status and future developments”, </w:t>
      </w:r>
      <w:r w:rsidRPr="00207BA5">
        <w:rPr>
          <w:rStyle w:val="nlmarticle-title"/>
          <w:rFonts w:ascii="Times New Roman" w:hAnsi="Times New Roman"/>
          <w:i/>
          <w:color w:val="333333"/>
          <w:sz w:val="24"/>
          <w:szCs w:val="24"/>
        </w:rPr>
        <w:t>Exp. rev. Mol. Diag.</w:t>
      </w:r>
      <w:r w:rsidRPr="00207BA5">
        <w:rPr>
          <w:rStyle w:val="nlmarticle-title"/>
          <w:rFonts w:ascii="Times New Roman" w:hAnsi="Times New Roman"/>
          <w:color w:val="333333"/>
          <w:sz w:val="24"/>
          <w:szCs w:val="24"/>
        </w:rPr>
        <w:t>, Published online: 17 Oct 2019</w:t>
      </w:r>
      <w:r>
        <w:rPr>
          <w:rStyle w:val="nlmarticle-title"/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207BA5">
        <w:rPr>
          <w:rStyle w:val="nlmarticle-title"/>
          <w:rFonts w:ascii="Times New Roman" w:eastAsia="Times New Roman" w:hAnsi="Times New Roman"/>
          <w:bCs/>
          <w:color w:val="333333"/>
          <w:sz w:val="24"/>
          <w:szCs w:val="24"/>
        </w:rPr>
        <w:t>doi</w:t>
      </w:r>
      <w:proofErr w:type="spellEnd"/>
      <w:r>
        <w:rPr>
          <w:rStyle w:val="nlmarticle-title"/>
          <w:rFonts w:ascii="Times New Roman" w:eastAsia="Times New Roman" w:hAnsi="Times New Roman"/>
          <w:bCs/>
          <w:color w:val="333333"/>
          <w:sz w:val="24"/>
          <w:szCs w:val="24"/>
        </w:rPr>
        <w:t xml:space="preserve">: </w:t>
      </w:r>
      <w:r w:rsidRPr="00207BA5">
        <w:rPr>
          <w:rStyle w:val="nlmarticle-title"/>
          <w:rFonts w:ascii="Times New Roman" w:eastAsia="Times New Roman" w:hAnsi="Times New Roman"/>
          <w:bCs/>
          <w:color w:val="333333"/>
          <w:sz w:val="24"/>
          <w:szCs w:val="24"/>
        </w:rPr>
        <w:t>10.1080/14737159.2019.1680284</w:t>
      </w:r>
    </w:p>
    <w:p w14:paraId="508A8CDC" w14:textId="695C569F" w:rsidR="00533DC3" w:rsidRPr="00533DC3" w:rsidRDefault="00533DC3" w:rsidP="00EF6CC7">
      <w:pPr>
        <w:pStyle w:val="ListParagraph"/>
        <w:numPr>
          <w:ilvl w:val="0"/>
          <w:numId w:val="21"/>
        </w:numPr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3DC3">
        <w:rPr>
          <w:rFonts w:ascii="Times New Roman" w:hAnsi="Times New Roman"/>
          <w:sz w:val="24"/>
          <w:szCs w:val="24"/>
        </w:rPr>
        <w:t xml:space="preserve">B. R. Helm, X. Zhan, P. H. Pandya, M. E. Murray, K. E. Pollok, J. L. </w:t>
      </w:r>
      <w:proofErr w:type="spellStart"/>
      <w:r w:rsidRPr="00533DC3">
        <w:rPr>
          <w:rFonts w:ascii="Times New Roman" w:hAnsi="Times New Roman"/>
          <w:sz w:val="24"/>
          <w:szCs w:val="24"/>
        </w:rPr>
        <w:t>Renbarger</w:t>
      </w:r>
      <w:proofErr w:type="spellEnd"/>
      <w:r w:rsidRPr="00533DC3">
        <w:rPr>
          <w:rFonts w:ascii="Times New Roman" w:hAnsi="Times New Roman"/>
          <w:sz w:val="24"/>
          <w:szCs w:val="24"/>
        </w:rPr>
        <w:t xml:space="preserve">, M. J. Ferguson, Z. Han, Dong N, </w:t>
      </w:r>
      <w:r w:rsidRPr="00572B3F">
        <w:rPr>
          <w:rFonts w:ascii="Times New Roman" w:hAnsi="Times New Roman"/>
          <w:b/>
          <w:sz w:val="24"/>
          <w:szCs w:val="24"/>
        </w:rPr>
        <w:t>J. Zhang</w:t>
      </w:r>
      <w:r w:rsidRPr="00533DC3">
        <w:rPr>
          <w:rFonts w:ascii="Times New Roman" w:hAnsi="Times New Roman"/>
          <w:sz w:val="24"/>
          <w:szCs w:val="24"/>
        </w:rPr>
        <w:t xml:space="preserve">, K. Huang, “Gene co-expression networks restructured by gene fusion in rhabdomyosarcoma cancers”, Genes (Basel). 2019 Aug 30;10(9). </w:t>
      </w:r>
      <w:proofErr w:type="spellStart"/>
      <w:r w:rsidRPr="00533DC3">
        <w:rPr>
          <w:rFonts w:ascii="Times New Roman" w:hAnsi="Times New Roman"/>
          <w:sz w:val="24"/>
          <w:szCs w:val="24"/>
        </w:rPr>
        <w:t>pii</w:t>
      </w:r>
      <w:proofErr w:type="spellEnd"/>
      <w:r w:rsidRPr="00533DC3">
        <w:rPr>
          <w:rFonts w:ascii="Times New Roman" w:hAnsi="Times New Roman"/>
          <w:sz w:val="24"/>
          <w:szCs w:val="24"/>
        </w:rPr>
        <w:t xml:space="preserve">: E665. </w:t>
      </w:r>
      <w:proofErr w:type="spellStart"/>
      <w:r w:rsidRPr="00533DC3">
        <w:rPr>
          <w:rFonts w:ascii="Times New Roman" w:hAnsi="Times New Roman"/>
          <w:sz w:val="24"/>
          <w:szCs w:val="24"/>
        </w:rPr>
        <w:t>doi</w:t>
      </w:r>
      <w:proofErr w:type="spellEnd"/>
      <w:r w:rsidRPr="00533DC3">
        <w:rPr>
          <w:rFonts w:ascii="Times New Roman" w:hAnsi="Times New Roman"/>
          <w:sz w:val="24"/>
          <w:szCs w:val="24"/>
        </w:rPr>
        <w:t>: 10.3390/genes10090665.</w:t>
      </w:r>
    </w:p>
    <w:p w14:paraId="4200967A" w14:textId="1AB46645" w:rsidR="004C3B68" w:rsidRDefault="004C3B68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sz w:val="24"/>
          <w:szCs w:val="24"/>
        </w:rPr>
        <w:t xml:space="preserve">T. Wang, T. S. Johnson, W. Shao, Z. Lu, B. R. Helm, </w:t>
      </w:r>
      <w:r w:rsidRPr="00572B3F">
        <w:rPr>
          <w:rFonts w:ascii="Times New Roman" w:hAnsi="Times New Roman"/>
          <w:b/>
          <w:sz w:val="24"/>
          <w:szCs w:val="24"/>
        </w:rPr>
        <w:t>J. Zhang*,</w:t>
      </w:r>
      <w:r w:rsidRPr="004C3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C3B68">
        <w:rPr>
          <w:rFonts w:ascii="Times New Roman" w:hAnsi="Times New Roman"/>
          <w:sz w:val="24"/>
          <w:szCs w:val="24"/>
        </w:rPr>
        <w:t>K. Huang*,</w:t>
      </w:r>
      <w:r w:rsidR="00EC5D22">
        <w:rPr>
          <w:rFonts w:ascii="Times New Roman" w:hAnsi="Times New Roman"/>
          <w:sz w:val="24"/>
          <w:szCs w:val="24"/>
        </w:rPr>
        <w:t xml:space="preserve"> </w:t>
      </w:r>
      <w:r w:rsidRPr="004C3B68">
        <w:rPr>
          <w:rFonts w:ascii="Times New Roman" w:hAnsi="Times New Roman"/>
          <w:sz w:val="24"/>
          <w:szCs w:val="24"/>
        </w:rPr>
        <w:t xml:space="preserve">“BERMUDA: a novel deep transfer learning method for single-cell RNA sequencing batch correction reveals hidden high-resolution cellular subtypes”, </w:t>
      </w:r>
      <w:r w:rsidRPr="004C3B68">
        <w:rPr>
          <w:rFonts w:ascii="Times New Roman" w:hAnsi="Times New Roman"/>
          <w:i/>
          <w:sz w:val="24"/>
          <w:szCs w:val="24"/>
        </w:rPr>
        <w:t>Genome Biology</w:t>
      </w:r>
      <w:r w:rsidRPr="004C3B68">
        <w:rPr>
          <w:rFonts w:ascii="Times New Roman" w:hAnsi="Times New Roman"/>
          <w:sz w:val="24"/>
          <w:szCs w:val="24"/>
        </w:rPr>
        <w:t xml:space="preserve">, </w:t>
      </w:r>
      <w:r w:rsidR="00F36F46" w:rsidRPr="00F36F46">
        <w:rPr>
          <w:rFonts w:ascii="Times New Roman" w:hAnsi="Times New Roman"/>
          <w:sz w:val="24"/>
          <w:szCs w:val="24"/>
        </w:rPr>
        <w:t xml:space="preserve">(2019) 20:165 </w:t>
      </w:r>
      <w:r w:rsidR="00822966" w:rsidRPr="00822966">
        <w:rPr>
          <w:rFonts w:ascii="Times New Roman" w:hAnsi="Times New Roman"/>
          <w:sz w:val="24"/>
          <w:szCs w:val="24"/>
        </w:rPr>
        <w:t>https://doi.org/10.1186/s13059-019-1764-6.(*co-correspondent</w:t>
      </w:r>
      <w:r w:rsidR="00822966">
        <w:rPr>
          <w:rFonts w:ascii="Times New Roman" w:hAnsi="Times New Roman"/>
          <w:sz w:val="24"/>
          <w:szCs w:val="24"/>
        </w:rPr>
        <w:t xml:space="preserve"> author)</w:t>
      </w:r>
    </w:p>
    <w:p w14:paraId="3976EF65" w14:textId="5B58561A" w:rsidR="001E3517" w:rsidRPr="001E3517" w:rsidRDefault="001E3517" w:rsidP="0047125E">
      <w:pPr>
        <w:numPr>
          <w:ilvl w:val="0"/>
          <w:numId w:val="21"/>
        </w:numPr>
        <w:spacing w:after="120"/>
        <w:ind w:left="360"/>
        <w:jc w:val="both"/>
        <w:rPr>
          <w:szCs w:val="22"/>
          <w:lang w:eastAsia="zh-CN"/>
        </w:rPr>
      </w:pPr>
      <w:r w:rsidRPr="001E3517">
        <w:rPr>
          <w:rStyle w:val="authors"/>
          <w:color w:val="212121"/>
          <w:szCs w:val="22"/>
          <w:shd w:val="clear" w:color="auto" w:fill="FFFFFF"/>
        </w:rPr>
        <w:t>W</w:t>
      </w:r>
      <w:r>
        <w:rPr>
          <w:rStyle w:val="authors"/>
          <w:color w:val="212121"/>
          <w:szCs w:val="22"/>
          <w:shd w:val="clear" w:color="auto" w:fill="FFFFFF"/>
        </w:rPr>
        <w:t>. Shao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Han, </w:t>
      </w:r>
      <w:r>
        <w:rPr>
          <w:rStyle w:val="authors"/>
          <w:color w:val="212121"/>
          <w:szCs w:val="22"/>
          <w:shd w:val="clear" w:color="auto" w:fill="FFFFFF"/>
        </w:rPr>
        <w:t xml:space="preserve">J.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Cheng, </w:t>
      </w:r>
      <w:r>
        <w:rPr>
          <w:rStyle w:val="authors"/>
          <w:color w:val="212121"/>
          <w:szCs w:val="22"/>
          <w:shd w:val="clear" w:color="auto" w:fill="FFFFFF"/>
        </w:rPr>
        <w:t xml:space="preserve">T.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Wang, </w:t>
      </w:r>
      <w:r>
        <w:rPr>
          <w:rStyle w:val="authors"/>
          <w:color w:val="212121"/>
          <w:szCs w:val="22"/>
          <w:shd w:val="clear" w:color="auto" w:fill="FFFFFF"/>
        </w:rPr>
        <w:t xml:space="preserve">L.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Sun, </w:t>
      </w:r>
      <w:r>
        <w:rPr>
          <w:rStyle w:val="authors"/>
          <w:color w:val="212121"/>
          <w:szCs w:val="22"/>
          <w:shd w:val="clear" w:color="auto" w:fill="FFFFFF"/>
        </w:rPr>
        <w:t xml:space="preserve">Z. 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Lu,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J.</w:t>
      </w:r>
      <w:r>
        <w:rPr>
          <w:rStyle w:val="authors"/>
          <w:color w:val="212121"/>
          <w:szCs w:val="22"/>
          <w:shd w:val="clear" w:color="auto" w:fill="FFFFFF"/>
        </w:rPr>
        <w:t xml:space="preserve"> </w:t>
      </w:r>
      <w:r w:rsidRPr="001E3517">
        <w:rPr>
          <w:rStyle w:val="authors"/>
          <w:b/>
          <w:color w:val="212121"/>
          <w:szCs w:val="22"/>
          <w:shd w:val="clear" w:color="auto" w:fill="FFFFFF"/>
        </w:rPr>
        <w:t>Zhang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D. </w:t>
      </w:r>
      <w:r w:rsidRPr="001E3517">
        <w:rPr>
          <w:rStyle w:val="authors"/>
          <w:color w:val="212121"/>
          <w:szCs w:val="22"/>
          <w:shd w:val="clear" w:color="auto" w:fill="FFFFFF"/>
        </w:rPr>
        <w:t>Zhan</w:t>
      </w:r>
      <w:r>
        <w:rPr>
          <w:rStyle w:val="authors"/>
          <w:color w:val="212121"/>
          <w:szCs w:val="22"/>
          <w:shd w:val="clear" w:color="auto" w:fill="FFFFFF"/>
        </w:rPr>
        <w:t>g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, </w:t>
      </w:r>
      <w:r>
        <w:rPr>
          <w:rStyle w:val="authors"/>
          <w:color w:val="212121"/>
          <w:szCs w:val="22"/>
          <w:shd w:val="clear" w:color="auto" w:fill="FFFFFF"/>
        </w:rPr>
        <w:t xml:space="preserve">and K. </w:t>
      </w:r>
      <w:r w:rsidRPr="001E3517">
        <w:rPr>
          <w:rStyle w:val="authors"/>
          <w:color w:val="212121"/>
          <w:szCs w:val="22"/>
          <w:shd w:val="clear" w:color="auto" w:fill="FFFFFF"/>
        </w:rPr>
        <w:t>Huang</w:t>
      </w:r>
      <w:r>
        <w:rPr>
          <w:rStyle w:val="authors"/>
          <w:color w:val="212121"/>
          <w:szCs w:val="22"/>
          <w:shd w:val="clear" w:color="auto" w:fill="FFFFFF"/>
        </w:rPr>
        <w:t>,</w:t>
      </w:r>
      <w:r w:rsidRPr="001E3517">
        <w:rPr>
          <w:rStyle w:val="authors"/>
          <w:color w:val="212121"/>
          <w:szCs w:val="22"/>
          <w:shd w:val="clear" w:color="auto" w:fill="FFFFFF"/>
        </w:rPr>
        <w:t xml:space="preserve"> “</w:t>
      </w:r>
      <w:r w:rsidRPr="001E3517">
        <w:rPr>
          <w:szCs w:val="22"/>
          <w:shd w:val="clear" w:color="auto" w:fill="FFFFFF"/>
        </w:rPr>
        <w:t>Integrative analysis of pathological images and multi-d</w:t>
      </w:r>
      <w:bookmarkStart w:id="0" w:name="_GoBack"/>
      <w:bookmarkEnd w:id="0"/>
      <w:r w:rsidRPr="001E3517">
        <w:rPr>
          <w:szCs w:val="22"/>
          <w:shd w:val="clear" w:color="auto" w:fill="FFFFFF"/>
        </w:rPr>
        <w:t>imensional genomic data for early-stage cancer prognosis”, </w:t>
      </w:r>
      <w:r w:rsidRPr="001E3517">
        <w:rPr>
          <w:rStyle w:val="source"/>
          <w:i/>
          <w:color w:val="212121"/>
          <w:szCs w:val="22"/>
          <w:shd w:val="clear" w:color="auto" w:fill="FFFFFF"/>
        </w:rPr>
        <w:t>IEEE Trans Med Imaging</w:t>
      </w:r>
      <w:r w:rsidRPr="001E3517">
        <w:rPr>
          <w:i/>
          <w:color w:val="212121"/>
          <w:szCs w:val="22"/>
          <w:shd w:val="clear" w:color="auto" w:fill="FFFFFF"/>
        </w:rPr>
        <w:t>. </w:t>
      </w:r>
      <w:r w:rsidRPr="001E3517">
        <w:rPr>
          <w:rStyle w:val="pubdate"/>
          <w:color w:val="212121"/>
          <w:szCs w:val="22"/>
          <w:shd w:val="clear" w:color="auto" w:fill="FFFFFF"/>
        </w:rPr>
        <w:t xml:space="preserve">2019 Jun </w:t>
      </w:r>
      <w:proofErr w:type="gramStart"/>
      <w:r w:rsidRPr="001E3517">
        <w:rPr>
          <w:rStyle w:val="pubdate"/>
          <w:color w:val="212121"/>
          <w:szCs w:val="22"/>
          <w:shd w:val="clear" w:color="auto" w:fill="FFFFFF"/>
        </w:rPr>
        <w:t>3;</w:t>
      </w:r>
      <w:r w:rsidRPr="001E3517">
        <w:rPr>
          <w:color w:val="212121"/>
          <w:szCs w:val="22"/>
          <w:shd w:val="clear" w:color="auto" w:fill="FFFFFF"/>
        </w:rPr>
        <w:t>.</w:t>
      </w:r>
      <w:proofErr w:type="gramEnd"/>
      <w:r w:rsidRPr="001E3517">
        <w:rPr>
          <w:color w:val="212121"/>
          <w:szCs w:val="22"/>
          <w:shd w:val="clear" w:color="auto" w:fill="FFFFFF"/>
        </w:rPr>
        <w:t> </w:t>
      </w:r>
      <w:proofErr w:type="spellStart"/>
      <w:r w:rsidRPr="001E3517">
        <w:rPr>
          <w:rStyle w:val="doi"/>
          <w:color w:val="212121"/>
          <w:szCs w:val="22"/>
          <w:shd w:val="clear" w:color="auto" w:fill="FFFFFF"/>
        </w:rPr>
        <w:t>doi</w:t>
      </w:r>
      <w:proofErr w:type="spellEnd"/>
      <w:r w:rsidRPr="001E3517">
        <w:rPr>
          <w:rStyle w:val="doi"/>
          <w:color w:val="212121"/>
          <w:szCs w:val="22"/>
          <w:shd w:val="clear" w:color="auto" w:fill="FFFFFF"/>
        </w:rPr>
        <w:t xml:space="preserve">: 10.1109/TMI.2019.2920608. </w:t>
      </w:r>
      <w:r w:rsidRPr="001E3517">
        <w:rPr>
          <w:rStyle w:val="pmid"/>
          <w:color w:val="212121"/>
          <w:szCs w:val="22"/>
          <w:shd w:val="clear" w:color="auto" w:fill="FFFFFF"/>
        </w:rPr>
        <w:t>PubMed PMID: 31170067</w:t>
      </w:r>
      <w:r w:rsidRPr="001E3517">
        <w:rPr>
          <w:color w:val="212121"/>
          <w:szCs w:val="22"/>
          <w:shd w:val="clear" w:color="auto" w:fill="FFFFFF"/>
        </w:rPr>
        <w:t>.</w:t>
      </w:r>
    </w:p>
    <w:p w14:paraId="56F4D63A" w14:textId="0E6FE0E2" w:rsidR="00D41A83" w:rsidRPr="00BF5C9E" w:rsidRDefault="00D41A83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>Y. Han; X. Ye, C. Wang, Y. Liu, S. Zhang, W. Feng, K. Huang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D41A83">
        <w:rPr>
          <w:rFonts w:ascii="Times New Roman" w:eastAsia="Times New Roman" w:hAnsi="Times New Roman"/>
          <w:b/>
          <w:color w:val="000000"/>
          <w:sz w:val="24"/>
          <w:szCs w:val="24"/>
        </w:rPr>
        <w:t>J. Zhang</w:t>
      </w:r>
      <w:r w:rsidRPr="00D41A83">
        <w:rPr>
          <w:rFonts w:ascii="Times New Roman" w:eastAsia="Times New Roman" w:hAnsi="Times New Roman"/>
          <w:color w:val="000000"/>
          <w:sz w:val="24"/>
          <w:szCs w:val="24"/>
        </w:rPr>
        <w:t xml:space="preserve">, “Integration of Molecular Features with Clinical Information for Predicting Outcomes for Neuroblastoma Patients”, 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>Biol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Direct</w:t>
      </w:r>
      <w:r w:rsidR="00BF5C9E">
        <w:rPr>
          <w:rFonts w:ascii="Times New Roman" w:eastAsia="Times New Roman" w:hAnsi="Times New Roman"/>
          <w:i/>
          <w:color w:val="000000"/>
          <w:sz w:val="24"/>
          <w:szCs w:val="24"/>
        </w:rPr>
        <w:t>,</w:t>
      </w:r>
      <w:r w:rsidR="00BF5C9E" w:rsidRPr="00BF5C9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 xml:space="preserve">2019 Aug 23;14(1):16. </w:t>
      </w:r>
      <w:proofErr w:type="spellStart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doi</w:t>
      </w:r>
      <w:proofErr w:type="spellEnd"/>
      <w:r w:rsidR="00BF5C9E" w:rsidRPr="00BF5C9E">
        <w:rPr>
          <w:rFonts w:ascii="Times New Roman" w:eastAsia="Times New Roman" w:hAnsi="Times New Roman"/>
          <w:color w:val="000000"/>
          <w:sz w:val="24"/>
          <w:szCs w:val="24"/>
        </w:rPr>
        <w:t>: 10.1186/s13062-019-0244-y.</w:t>
      </w:r>
    </w:p>
    <w:p w14:paraId="193E9E7E" w14:textId="37B0954B" w:rsidR="004C3B68" w:rsidRPr="004C3B68" w:rsidRDefault="004C3B68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X. Zhan, J. Cheng, Z. Huang, Z. Han, B. Helm, X. Liu, </w:t>
      </w:r>
      <w:r w:rsidRPr="004C3B6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J. Zhang</w:t>
      </w:r>
      <w:r w:rsidRPr="004C3B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T. Wang, D. Ni, and K. Huang, 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“Correlation Analysis of Histopathology and </w:t>
      </w:r>
      <w:proofErr w:type="spellStart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Proteogenomics</w:t>
      </w:r>
      <w:proofErr w:type="spellEnd"/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Data for Breast Cancer", </w:t>
      </w:r>
      <w:r w:rsidRPr="004C3B6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Molecular &amp; Cellular Proteomics</w:t>
      </w:r>
      <w:r w:rsidRPr="004C3B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Aug 9;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18(8 suppl 1</w:t>
      </w:r>
      <w:proofErr w:type="gramStart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37-S51. </w:t>
      </w:r>
      <w:proofErr w:type="spellStart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712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10.1074/mcp.RA118.001232. </w:t>
      </w:r>
      <w:proofErr w:type="spellStart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Epub</w:t>
      </w:r>
      <w:proofErr w:type="spellEnd"/>
      <w:r w:rsidR="005942F3" w:rsidRP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2019 Jul 8</w:t>
      </w:r>
      <w:r w:rsidR="005942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C6C2C11" w14:textId="45C00BB4" w:rsidR="00300623" w:rsidRDefault="00300623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623">
        <w:rPr>
          <w:rFonts w:ascii="Times New Roman" w:hAnsi="Times New Roman"/>
          <w:sz w:val="24"/>
          <w:szCs w:val="24"/>
        </w:rPr>
        <w:t>T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Wang, </w:t>
      </w:r>
      <w:r w:rsidRPr="00300623">
        <w:rPr>
          <w:rFonts w:ascii="Times New Roman" w:hAnsi="Times New Roman"/>
          <w:b/>
          <w:sz w:val="24"/>
          <w:szCs w:val="24"/>
        </w:rPr>
        <w:t>J</w:t>
      </w:r>
      <w:r w:rsidR="0047466B">
        <w:rPr>
          <w:rFonts w:ascii="Times New Roman" w:hAnsi="Times New Roman"/>
          <w:b/>
          <w:sz w:val="24"/>
          <w:szCs w:val="24"/>
        </w:rPr>
        <w:t>.</w:t>
      </w:r>
      <w:r w:rsidRPr="00300623">
        <w:rPr>
          <w:rFonts w:ascii="Times New Roman" w:hAnsi="Times New Roman"/>
          <w:b/>
          <w:sz w:val="24"/>
          <w:szCs w:val="24"/>
        </w:rPr>
        <w:t xml:space="preserve"> Zhang</w:t>
      </w:r>
      <w:r w:rsidRPr="00300623">
        <w:rPr>
          <w:rFonts w:ascii="Times New Roman" w:hAnsi="Times New Roman"/>
          <w:sz w:val="24"/>
          <w:szCs w:val="24"/>
        </w:rPr>
        <w:t xml:space="preserve">, </w:t>
      </w:r>
      <w:r w:rsidR="004C3B68">
        <w:rPr>
          <w:rFonts w:ascii="Times New Roman" w:hAnsi="Times New Roman"/>
          <w:sz w:val="24"/>
          <w:szCs w:val="24"/>
        </w:rPr>
        <w:t xml:space="preserve">and </w:t>
      </w:r>
      <w:r w:rsidRPr="00300623">
        <w:rPr>
          <w:rFonts w:ascii="Times New Roman" w:hAnsi="Times New Roman"/>
          <w:sz w:val="24"/>
          <w:szCs w:val="24"/>
        </w:rPr>
        <w:t>K</w:t>
      </w:r>
      <w:r w:rsidR="0047466B">
        <w:rPr>
          <w:rFonts w:ascii="Times New Roman" w:hAnsi="Times New Roman"/>
          <w:sz w:val="24"/>
          <w:szCs w:val="24"/>
        </w:rPr>
        <w:t>.</w:t>
      </w:r>
      <w:r w:rsidRPr="00300623">
        <w:rPr>
          <w:rFonts w:ascii="Times New Roman" w:hAnsi="Times New Roman"/>
          <w:sz w:val="24"/>
          <w:szCs w:val="24"/>
        </w:rPr>
        <w:t xml:space="preserve"> Huang, “Generalized gene co-expression analysis via subspace clustering using low-rank representation”, </w:t>
      </w:r>
      <w:r w:rsidR="00C93926" w:rsidRPr="00C93926">
        <w:rPr>
          <w:rFonts w:ascii="Times New Roman" w:hAnsi="Times New Roman"/>
          <w:i/>
          <w:sz w:val="24"/>
          <w:szCs w:val="24"/>
        </w:rPr>
        <w:t>BMC Bioinformatics</w:t>
      </w:r>
      <w:r w:rsidR="00C93926">
        <w:rPr>
          <w:rFonts w:ascii="Times New Roman" w:hAnsi="Times New Roman"/>
          <w:i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20(Suppl 7):196, doi:10.1186/s12859-019-2733-5</w:t>
      </w:r>
      <w:r w:rsidR="00C93926">
        <w:rPr>
          <w:rFonts w:ascii="Times New Roman" w:hAnsi="Times New Roman"/>
          <w:sz w:val="24"/>
          <w:szCs w:val="24"/>
        </w:rPr>
        <w:t xml:space="preserve">, </w:t>
      </w:r>
      <w:r w:rsidR="00C93926" w:rsidRPr="00C93926">
        <w:rPr>
          <w:rFonts w:ascii="Times New Roman" w:hAnsi="Times New Roman"/>
          <w:sz w:val="24"/>
          <w:szCs w:val="24"/>
        </w:rPr>
        <w:t>2019</w:t>
      </w:r>
    </w:p>
    <w:p w14:paraId="452363FB" w14:textId="211B521C" w:rsidR="001C514C" w:rsidRPr="00C332EA" w:rsidRDefault="001C514C" w:rsidP="0047125E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120" w:line="240" w:lineRule="auto"/>
        <w:ind w:left="360"/>
        <w:jc w:val="both"/>
        <w:textAlignment w:val="baseline"/>
        <w:rPr>
          <w:rFonts w:ascii="Times New Roman" w:hAnsi="Times New Roman"/>
          <w:color w:val="2A2A2A"/>
          <w:sz w:val="26"/>
          <w:szCs w:val="26"/>
        </w:rPr>
      </w:pPr>
      <w:r w:rsidRPr="00C332EA">
        <w:rPr>
          <w:rStyle w:val="Emphasis"/>
          <w:rFonts w:ascii="Times New Roman" w:hAnsi="Times New Roman"/>
          <w:i w:val="0"/>
          <w:color w:val="2A2A2A"/>
          <w:sz w:val="26"/>
          <w:szCs w:val="26"/>
          <w:bdr w:val="none" w:sz="0" w:space="0" w:color="auto" w:frame="1"/>
          <w:shd w:val="clear" w:color="auto" w:fill="FFFFFF"/>
        </w:rPr>
        <w:t xml:space="preserve">T. S. Johnson, T. Wang, Z. Huang, C. Y. Yu, Y. Wu, Y. Han, Y. Zhang, K. Huang, </w:t>
      </w:r>
      <w:r w:rsidR="004C3B68" w:rsidRPr="00C332EA">
        <w:rPr>
          <w:rStyle w:val="Emphasis"/>
          <w:rFonts w:ascii="Times New Roman" w:hAnsi="Times New Roman"/>
          <w:i w:val="0"/>
          <w:color w:val="2A2A2A"/>
          <w:sz w:val="26"/>
          <w:szCs w:val="26"/>
          <w:bdr w:val="none" w:sz="0" w:space="0" w:color="auto" w:frame="1"/>
          <w:shd w:val="clear" w:color="auto" w:fill="FFFFFF"/>
        </w:rPr>
        <w:t xml:space="preserve">and </w:t>
      </w:r>
      <w:r w:rsidRPr="00C332EA">
        <w:rPr>
          <w:rStyle w:val="Emphasis"/>
          <w:rFonts w:ascii="Times New Roman" w:hAnsi="Times New Roman"/>
          <w:b/>
          <w:i w:val="0"/>
          <w:color w:val="2A2A2A"/>
          <w:sz w:val="26"/>
          <w:szCs w:val="26"/>
          <w:bdr w:val="none" w:sz="0" w:space="0" w:color="auto" w:frame="1"/>
          <w:shd w:val="clear" w:color="auto" w:fill="FFFFFF"/>
        </w:rPr>
        <w:t>J. Zhang</w:t>
      </w:r>
      <w:r w:rsidRPr="00C332EA">
        <w:rPr>
          <w:rStyle w:val="Emphasis"/>
          <w:rFonts w:ascii="Times New Roman" w:hAnsi="Times New Roman"/>
          <w:i w:val="0"/>
          <w:color w:val="2A2A2A"/>
          <w:sz w:val="26"/>
          <w:szCs w:val="26"/>
          <w:bdr w:val="none" w:sz="0" w:space="0" w:color="auto" w:frame="1"/>
          <w:shd w:val="clear" w:color="auto" w:fill="FFFFFF"/>
        </w:rPr>
        <w:t>, “</w:t>
      </w:r>
      <w:proofErr w:type="spellStart"/>
      <w:r w:rsidRPr="00C332EA">
        <w:rPr>
          <w:rFonts w:ascii="Times New Roman" w:hAnsi="Times New Roman"/>
          <w:color w:val="2A2A2A"/>
        </w:rPr>
        <w:t>LAmbDA</w:t>
      </w:r>
      <w:proofErr w:type="spellEnd"/>
      <w:r w:rsidRPr="00C332EA">
        <w:rPr>
          <w:rFonts w:ascii="Times New Roman" w:hAnsi="Times New Roman"/>
          <w:color w:val="2A2A2A"/>
        </w:rPr>
        <w:t xml:space="preserve">: </w:t>
      </w:r>
      <w:r w:rsidRPr="00C332EA">
        <w:rPr>
          <w:rFonts w:ascii="Times New Roman" w:hAnsi="Times New Roman"/>
          <w:color w:val="2A2A2A"/>
          <w:sz w:val="24"/>
          <w:szCs w:val="24"/>
        </w:rPr>
        <w:t>Label Ambiguous Domain Adaptation Dataset Integration Reduces Batch Effects and Improves Subtype Detection”</w:t>
      </w:r>
      <w:r w:rsidRPr="00C332EA">
        <w:rPr>
          <w:rStyle w:val="Emphasis"/>
          <w:rFonts w:ascii="Times New Roman" w:hAnsi="Times New Roman"/>
          <w:i w:val="0"/>
          <w:iCs w:val="0"/>
          <w:color w:val="2A2A2A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C332EA">
        <w:rPr>
          <w:rStyle w:val="Emphasis"/>
          <w:rFonts w:ascii="Times New Roman" w:hAnsi="Times New Roman"/>
          <w:color w:val="2A2A2A"/>
          <w:sz w:val="26"/>
          <w:szCs w:val="26"/>
          <w:bdr w:val="none" w:sz="0" w:space="0" w:color="auto" w:frame="1"/>
          <w:shd w:val="clear" w:color="auto" w:fill="FFFFFF"/>
        </w:rPr>
        <w:t>Bioinformatics</w:t>
      </w:r>
      <w:r w:rsidRPr="00C332EA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, Apr. 30, 2019, </w:t>
      </w:r>
      <w:proofErr w:type="spellStart"/>
      <w:r w:rsidRPr="00C332EA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: 10.1093/bioinformatics/btz</w:t>
      </w:r>
      <w:proofErr w:type="gramStart"/>
      <w:r w:rsidRPr="00C332EA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>295,.</w:t>
      </w:r>
      <w:proofErr w:type="gramEnd"/>
    </w:p>
    <w:p w14:paraId="2C312191" w14:textId="3B62DD08" w:rsidR="00D12471" w:rsidRPr="00C332EA" w:rsidRDefault="00D12471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Z. Huang, X. Zhan, S. Xiang, T. Johnson, B. Helm, C.Y. Yu,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 Salama,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Rizkalla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Z. Han</w:t>
      </w:r>
      <w:r w:rsidR="00300623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K. Huang “SALMON: Survival Analysis Learning with Multi-Omics Neural Networks on Breast Cancer”,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Front Genet.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 Mar </w:t>
      </w:r>
      <w:proofErr w:type="gram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8;10:166</w:t>
      </w:r>
      <w:proofErr w:type="gram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10.3389/fgene.2019.00166.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eCollection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2019.</w:t>
      </w:r>
    </w:p>
    <w:p w14:paraId="795D3828" w14:textId="7200C659" w:rsidR="00300623" w:rsidRPr="00C332EA" w:rsidRDefault="00300623" w:rsidP="0047125E">
      <w:pPr>
        <w:pStyle w:val="Heading1"/>
        <w:numPr>
          <w:ilvl w:val="0"/>
          <w:numId w:val="21"/>
        </w:numPr>
        <w:shd w:val="clear" w:color="auto" w:fill="FFFFFF"/>
        <w:spacing w:after="120"/>
        <w:ind w:left="360"/>
        <w:jc w:val="both"/>
        <w:rPr>
          <w:b w:val="0"/>
          <w:color w:val="000000"/>
        </w:rPr>
      </w:pPr>
      <w:r w:rsidRPr="00C332EA">
        <w:rPr>
          <w:b w:val="0"/>
          <w:color w:val="000000"/>
        </w:rPr>
        <w:t>T. Wang, T. Johnson, </w:t>
      </w: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 xml:space="preserve">K. Huang, “Topological Methods for Visualization and Analysis of High Dimensional Single-Cell RNA Sequencing Data”. </w:t>
      </w:r>
      <w:r w:rsidRPr="00C332EA">
        <w:rPr>
          <w:rStyle w:val="Hyperlink"/>
          <w:b w:val="0"/>
          <w:i/>
          <w:color w:val="000000" w:themeColor="text1"/>
          <w:u w:val="none"/>
        </w:rPr>
        <w:t>Pac</w:t>
      </w:r>
      <w:r w:rsidR="00EC5D22" w:rsidRPr="00C332EA">
        <w:rPr>
          <w:rStyle w:val="Hyperlink"/>
          <w:b w:val="0"/>
          <w:i/>
          <w:color w:val="000000" w:themeColor="text1"/>
          <w:u w:val="none"/>
        </w:rPr>
        <w:t>ific</w:t>
      </w:r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Symp</w:t>
      </w:r>
      <w:proofErr w:type="spellEnd"/>
      <w:r w:rsidRPr="00C332EA">
        <w:rPr>
          <w:rStyle w:val="Hyperlink"/>
          <w:b w:val="0"/>
          <w:i/>
          <w:color w:val="000000" w:themeColor="text1"/>
          <w:u w:val="none"/>
        </w:rPr>
        <w:t xml:space="preserve"> </w:t>
      </w:r>
      <w:proofErr w:type="spellStart"/>
      <w:r w:rsidRPr="00C332EA">
        <w:rPr>
          <w:rStyle w:val="Hyperlink"/>
          <w:b w:val="0"/>
          <w:i/>
          <w:color w:val="000000" w:themeColor="text1"/>
          <w:u w:val="none"/>
        </w:rPr>
        <w:t>Biocomput</w:t>
      </w:r>
      <w:proofErr w:type="spellEnd"/>
      <w:r w:rsidRPr="00C332EA">
        <w:rPr>
          <w:rStyle w:val="Hyperlink"/>
          <w:b w:val="0"/>
          <w:i/>
          <w:color w:val="660066"/>
        </w:rPr>
        <w:t>.</w:t>
      </w:r>
      <w:r w:rsidRPr="00C332EA">
        <w:rPr>
          <w:b w:val="0"/>
          <w:color w:val="000000"/>
        </w:rPr>
        <w:t> 2019; 24:350-361.</w:t>
      </w:r>
    </w:p>
    <w:p w14:paraId="42CE7AD4" w14:textId="0C0CAB2C" w:rsidR="00764FCE" w:rsidRPr="00C332EA" w:rsidRDefault="00764FCE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Y. Han, X. Ye, J. Cheng, W. Feng, S. Zhang, Z.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K. Huang, “Integrative analysis based on survival associated co-expression gene modules for predicting neuroblastoma patient’s survival time”,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Biology Direct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 Feb 13;14(1):4. </w:t>
      </w:r>
      <w:proofErr w:type="spellStart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="00D1247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10.1186/s13062-018-0229-2.</w:t>
      </w:r>
    </w:p>
    <w:p w14:paraId="3DFA2387" w14:textId="0B0648D5" w:rsidR="00764FCE" w:rsidRPr="00C332EA" w:rsidRDefault="00764FCE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S. Xiang, Z. Huang, H. Wang, Z. Han, C. Y. Yu, D. Ni, K. Huang,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“Condition-specific Gene Co-expression Network Mining Identified Key Pathways and Regulators in Alzheimer’s Disease”, 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BMC Med Genomics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Dec 31;11(Suppl 6):115.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10.1186/s12920-018-0431-1.</w:t>
      </w:r>
    </w:p>
    <w:p w14:paraId="0C4441D1" w14:textId="20226142" w:rsidR="00764FCE" w:rsidRPr="00C332EA" w:rsidRDefault="00764FCE" w:rsidP="0047125E">
      <w:pPr>
        <w:pStyle w:val="ListParagraph"/>
        <w:numPr>
          <w:ilvl w:val="0"/>
          <w:numId w:val="21"/>
        </w:numPr>
        <w:snapToGri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W. Hankey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Z. Chen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Bergman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 Fernandez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X. Lan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Jegga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Jin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Aronow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Q. Wang</w:t>
      </w:r>
      <w:r w:rsidRPr="00C332EA">
        <w:rPr>
          <w:rFonts w:ascii="Times New Roman" w:hAnsi="Times New Roman"/>
          <w:color w:val="000000"/>
          <w:sz w:val="24"/>
          <w:szCs w:val="24"/>
        </w:rPr>
        <w:t>,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“Chromatin-associated APC regulates gene expression in collaboration with canonical WNT signaling and AP-1”,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Oncotarget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2018 Jul 27;9(58):31214-31230.</w:t>
      </w:r>
    </w:p>
    <w:p w14:paraId="1B1D2CDB" w14:textId="7408AF91" w:rsidR="00434FC8" w:rsidRPr="00C332EA" w:rsidRDefault="00974D91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W. Hankey,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McIlhatton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Ebede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B. Kennedy,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Hancioglu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, G. Brock, K. Huang, and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/>
        </w:rPr>
        <w:t>Groden</w:t>
      </w:r>
      <w:proofErr w:type="spellEnd"/>
      <w:r w:rsidRPr="00C332EA">
        <w:rPr>
          <w:rFonts w:ascii="Times New Roman" w:hAnsi="Times New Roman"/>
          <w:sz w:val="24"/>
          <w:szCs w:val="24"/>
          <w:lang w:eastAsia="zh-CN"/>
        </w:rPr>
        <w:t>, “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Mutational Mechanisms That Activate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Wnt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 Signaling and Predict Outcomes in Colorectal Cancer Patients”, </w:t>
      </w:r>
      <w:r w:rsidR="00434FC8" w:rsidRPr="00C332EA">
        <w:rPr>
          <w:rFonts w:ascii="Times New Roman" w:hAnsi="Times New Roman"/>
          <w:bCs/>
          <w:i/>
          <w:sz w:val="24"/>
          <w:szCs w:val="24"/>
          <w:lang w:eastAsia="zh-CN"/>
        </w:rPr>
        <w:t xml:space="preserve">Cancer Research, </w:t>
      </w:r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2018 Feb 1;78(3):617-630.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doi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: 10.1158/0008-5472.CAN-17-1357. </w:t>
      </w:r>
      <w:proofErr w:type="spellStart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>Epub</w:t>
      </w:r>
      <w:proofErr w:type="spellEnd"/>
      <w:r w:rsidR="00434FC8" w:rsidRPr="00C332EA">
        <w:rPr>
          <w:rFonts w:ascii="Times New Roman" w:hAnsi="Times New Roman"/>
          <w:bCs/>
          <w:sz w:val="24"/>
          <w:szCs w:val="24"/>
          <w:lang w:eastAsia="zh-CN"/>
        </w:rPr>
        <w:t xml:space="preserve"> 2017 Dec 6.</w:t>
      </w:r>
    </w:p>
    <w:p w14:paraId="72FCD71D" w14:textId="0127A0C4" w:rsidR="00F82782" w:rsidRPr="00C332EA" w:rsidRDefault="00121E7F" w:rsidP="0047125E">
      <w:pPr>
        <w:pStyle w:val="Heading1"/>
        <w:numPr>
          <w:ilvl w:val="0"/>
          <w:numId w:val="21"/>
        </w:numPr>
        <w:shd w:val="clear" w:color="auto" w:fill="FFFFFF"/>
        <w:spacing w:after="120"/>
        <w:ind w:left="360"/>
        <w:jc w:val="both"/>
        <w:rPr>
          <w:i/>
          <w:color w:val="000000"/>
        </w:rPr>
      </w:pPr>
      <w:r w:rsidRPr="00C332EA">
        <w:rPr>
          <w:b w:val="0"/>
          <w:color w:val="000000"/>
        </w:rPr>
        <w:t>Z. Han, T. Johnson,</w:t>
      </w:r>
      <w:r w:rsidRPr="00C332EA">
        <w:rPr>
          <w:color w:val="000000"/>
        </w:rPr>
        <w:t xml:space="preserve"> J. Zhang,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>K. Huang</w:t>
      </w:r>
      <w:r w:rsidR="00717DE7" w:rsidRPr="00C332EA">
        <w:rPr>
          <w:b w:val="0"/>
          <w:color w:val="000000"/>
        </w:rPr>
        <w:t>, “</w:t>
      </w:r>
      <w:r w:rsidRPr="00C332EA">
        <w:rPr>
          <w:b w:val="0"/>
          <w:color w:val="000000"/>
        </w:rPr>
        <w:t>Functional Virtual Flow Cytometry – A Visual Analytic Approach for Characterizing Single Cell Gene Expression Patterns</w:t>
      </w:r>
      <w:r w:rsidR="00717DE7" w:rsidRPr="00C332EA">
        <w:rPr>
          <w:b w:val="0"/>
          <w:color w:val="000000"/>
        </w:rPr>
        <w:t xml:space="preserve">”, </w:t>
      </w:r>
      <w:r w:rsidR="00717DE7" w:rsidRPr="00C332EA">
        <w:rPr>
          <w:b w:val="0"/>
          <w:i/>
          <w:color w:val="000000"/>
        </w:rPr>
        <w:t xml:space="preserve">Biomed </w:t>
      </w:r>
      <w:r w:rsidR="00D96FA3" w:rsidRPr="00C332EA">
        <w:rPr>
          <w:b w:val="0"/>
          <w:i/>
          <w:color w:val="000000"/>
        </w:rPr>
        <w:t>Res Int.</w:t>
      </w:r>
      <w:r w:rsidR="00D96FA3" w:rsidRPr="00C332EA">
        <w:rPr>
          <w:b w:val="0"/>
          <w:color w:val="000000"/>
        </w:rPr>
        <w:t xml:space="preserve"> 2017;2017:3035481. </w:t>
      </w:r>
      <w:proofErr w:type="spellStart"/>
      <w:r w:rsidR="00D96FA3" w:rsidRPr="00C332EA">
        <w:rPr>
          <w:b w:val="0"/>
          <w:color w:val="000000"/>
        </w:rPr>
        <w:t>doi</w:t>
      </w:r>
      <w:proofErr w:type="spellEnd"/>
      <w:r w:rsidR="00D96FA3" w:rsidRPr="00C332EA">
        <w:rPr>
          <w:b w:val="0"/>
          <w:color w:val="000000"/>
        </w:rPr>
        <w:t xml:space="preserve">: 10.1155/2017/3035481. </w:t>
      </w:r>
      <w:proofErr w:type="spellStart"/>
      <w:r w:rsidR="00D96FA3" w:rsidRPr="00C332EA">
        <w:rPr>
          <w:b w:val="0"/>
          <w:color w:val="000000"/>
        </w:rPr>
        <w:t>Epub</w:t>
      </w:r>
      <w:proofErr w:type="spellEnd"/>
      <w:r w:rsidR="00D96FA3" w:rsidRPr="00C332EA">
        <w:rPr>
          <w:b w:val="0"/>
          <w:color w:val="000000"/>
        </w:rPr>
        <w:t xml:space="preserve"> 2017 Jul 17. Erratum in: Biomed Res Int. </w:t>
      </w:r>
      <w:proofErr w:type="gramStart"/>
      <w:r w:rsidR="00D96FA3" w:rsidRPr="00C332EA">
        <w:rPr>
          <w:b w:val="0"/>
          <w:color w:val="000000"/>
        </w:rPr>
        <w:t>2017;2017:9393251</w:t>
      </w:r>
      <w:proofErr w:type="gramEnd"/>
      <w:r w:rsidR="00D96FA3" w:rsidRPr="00C332EA">
        <w:rPr>
          <w:b w:val="0"/>
          <w:color w:val="000000"/>
        </w:rPr>
        <w:t xml:space="preserve">. </w:t>
      </w:r>
    </w:p>
    <w:p w14:paraId="68D55F81" w14:textId="045E5327" w:rsidR="00121E7F" w:rsidRPr="00C332EA" w:rsidRDefault="00717DE7" w:rsidP="0047125E">
      <w:pPr>
        <w:pStyle w:val="Heading1"/>
        <w:numPr>
          <w:ilvl w:val="0"/>
          <w:numId w:val="21"/>
        </w:numPr>
        <w:shd w:val="clear" w:color="auto" w:fill="FFFFFF"/>
        <w:spacing w:after="120"/>
        <w:ind w:left="360"/>
        <w:jc w:val="both"/>
        <w:rPr>
          <w:color w:val="000000"/>
        </w:rPr>
      </w:pPr>
      <w:r w:rsidRPr="00C332EA">
        <w:rPr>
          <w:b w:val="0"/>
          <w:color w:val="000000"/>
        </w:rPr>
        <w:t>J. Chen</w:t>
      </w:r>
      <w:r w:rsidR="00F82782" w:rsidRPr="00C332EA">
        <w:rPr>
          <w:b w:val="0"/>
          <w:color w:val="000000"/>
        </w:rPr>
        <w:t>*</w:t>
      </w:r>
      <w:r w:rsidRPr="00C332EA">
        <w:rPr>
          <w:b w:val="0"/>
          <w:color w:val="000000"/>
        </w:rPr>
        <w:t xml:space="preserve">, </w:t>
      </w:r>
      <w:r w:rsidR="00F82782" w:rsidRPr="00C332EA">
        <w:rPr>
          <w:color w:val="000000"/>
        </w:rPr>
        <w:t>J. Zhang*</w:t>
      </w:r>
      <w:r w:rsidR="00F82782" w:rsidRPr="00C332EA">
        <w:rPr>
          <w:b w:val="0"/>
          <w:color w:val="000000"/>
        </w:rPr>
        <w:t xml:space="preserve">, Y. Han, X. Wang, X. Ye, Y. Meng, A. </w:t>
      </w:r>
      <w:proofErr w:type="spellStart"/>
      <w:r w:rsidR="00F82782" w:rsidRPr="00C332EA">
        <w:rPr>
          <w:b w:val="0"/>
          <w:color w:val="000000"/>
        </w:rPr>
        <w:t>Pawani</w:t>
      </w:r>
      <w:proofErr w:type="spellEnd"/>
      <w:r w:rsidR="00F82782" w:rsidRPr="00C332EA">
        <w:rPr>
          <w:b w:val="0"/>
          <w:color w:val="000000"/>
        </w:rPr>
        <w:t xml:space="preserve">, Z. Han, Q. Feng, </w:t>
      </w:r>
      <w:r w:rsidR="004C3B68" w:rsidRPr="00C332EA">
        <w:rPr>
          <w:b w:val="0"/>
          <w:color w:val="000000"/>
        </w:rPr>
        <w:t xml:space="preserve">and </w:t>
      </w:r>
      <w:r w:rsidR="00F82782" w:rsidRPr="00C332EA">
        <w:rPr>
          <w:b w:val="0"/>
          <w:color w:val="000000"/>
        </w:rPr>
        <w:t>K. Huang, “Integrative analysis of histopathological images and genomic</w:t>
      </w:r>
      <w:r w:rsidR="00F82782" w:rsidRPr="00C332EA">
        <w:rPr>
          <w:color w:val="000000"/>
        </w:rPr>
        <w:t xml:space="preserve"> </w:t>
      </w:r>
      <w:r w:rsidR="00F82782" w:rsidRPr="00C332EA">
        <w:rPr>
          <w:b w:val="0"/>
          <w:color w:val="000000"/>
        </w:rPr>
        <w:t xml:space="preserve">data for predicting clear cell renal cell carcinoma prognosis”, </w:t>
      </w:r>
      <w:r w:rsidR="00F82782" w:rsidRPr="00C332EA">
        <w:rPr>
          <w:b w:val="0"/>
          <w:i/>
          <w:color w:val="000000"/>
        </w:rPr>
        <w:t>Cancer Research</w:t>
      </w:r>
      <w:r w:rsidR="00F82782" w:rsidRPr="00C332EA">
        <w:rPr>
          <w:b w:val="0"/>
          <w:color w:val="000000"/>
        </w:rPr>
        <w:t>, 2017</w:t>
      </w:r>
      <w:r w:rsidR="000B656C" w:rsidRPr="00C332EA">
        <w:rPr>
          <w:b w:val="0"/>
          <w:color w:val="000000"/>
        </w:rPr>
        <w:t xml:space="preserve"> Nov; 77(21): e91-e100</w:t>
      </w:r>
      <w:r w:rsidR="00F82782" w:rsidRPr="00C332EA">
        <w:rPr>
          <w:b w:val="0"/>
          <w:color w:val="000000"/>
        </w:rPr>
        <w:t>. (*co-first authors)</w:t>
      </w:r>
    </w:p>
    <w:p w14:paraId="5CBDCE53" w14:textId="10E78949" w:rsidR="009B207B" w:rsidRPr="00C332EA" w:rsidRDefault="009B207B" w:rsidP="0047125E">
      <w:pPr>
        <w:pStyle w:val="Heading1"/>
        <w:numPr>
          <w:ilvl w:val="0"/>
          <w:numId w:val="21"/>
        </w:numPr>
        <w:shd w:val="clear" w:color="auto" w:fill="FFFFFF"/>
        <w:spacing w:after="120"/>
        <w:ind w:left="360"/>
        <w:jc w:val="both"/>
        <w:rPr>
          <w:color w:val="000000"/>
        </w:rPr>
      </w:pPr>
      <w:r w:rsidRPr="00C332EA">
        <w:rPr>
          <w:color w:val="000000"/>
        </w:rPr>
        <w:t>J. Zhang</w:t>
      </w:r>
      <w:r w:rsidRPr="00C332EA">
        <w:rPr>
          <w:b w:val="0"/>
          <w:color w:val="000000"/>
        </w:rPr>
        <w:t xml:space="preserve">, </w:t>
      </w:r>
      <w:r w:rsidR="004C3B68" w:rsidRPr="00C332EA">
        <w:rPr>
          <w:b w:val="0"/>
          <w:color w:val="000000"/>
        </w:rPr>
        <w:t xml:space="preserve">and </w:t>
      </w:r>
      <w:r w:rsidRPr="00C332EA">
        <w:rPr>
          <w:b w:val="0"/>
          <w:color w:val="000000"/>
        </w:rPr>
        <w:t>K. Huang, “Pan-cancer analysis of frequent DNA</w:t>
      </w:r>
      <w:r w:rsidRPr="00C332EA">
        <w:rPr>
          <w:rStyle w:val="apple-converted-space"/>
          <w:b w:val="0"/>
          <w:color w:val="000000"/>
        </w:rPr>
        <w:t> </w:t>
      </w:r>
      <w:r w:rsidRPr="00C332EA">
        <w:rPr>
          <w:rStyle w:val="highlight"/>
          <w:b w:val="0"/>
          <w:color w:val="000000"/>
        </w:rPr>
        <w:t>co-methylation</w:t>
      </w:r>
      <w:r w:rsidRPr="00C332EA">
        <w:rPr>
          <w:rStyle w:val="apple-converted-space"/>
          <w:b w:val="0"/>
          <w:color w:val="000000"/>
        </w:rPr>
        <w:t> </w:t>
      </w:r>
      <w:r w:rsidRPr="00C332EA">
        <w:rPr>
          <w:b w:val="0"/>
          <w:color w:val="000000"/>
        </w:rPr>
        <w:t xml:space="preserve">patterns reveals consistent epigenetic landscape changes in multiple cancers”, </w:t>
      </w:r>
      <w:r w:rsidRPr="00C332EA">
        <w:rPr>
          <w:b w:val="0"/>
          <w:i/>
          <w:color w:val="000000"/>
        </w:rPr>
        <w:t>BMC Genomics</w:t>
      </w:r>
      <w:r w:rsidRPr="00C332EA">
        <w:rPr>
          <w:b w:val="0"/>
          <w:color w:val="000000"/>
        </w:rPr>
        <w:t xml:space="preserve">, 2017 Jan 25;18(Suppl 1):1045. </w:t>
      </w:r>
      <w:proofErr w:type="spellStart"/>
      <w:r w:rsidRPr="00C332EA">
        <w:rPr>
          <w:b w:val="0"/>
          <w:color w:val="000000"/>
        </w:rPr>
        <w:t>doi</w:t>
      </w:r>
      <w:proofErr w:type="spellEnd"/>
      <w:r w:rsidRPr="00C332EA">
        <w:rPr>
          <w:b w:val="0"/>
          <w:color w:val="000000"/>
        </w:rPr>
        <w:t>: 10.1186/s12864-016-3259-0.</w:t>
      </w:r>
    </w:p>
    <w:p w14:paraId="78A126A8" w14:textId="77777777" w:rsidR="00584BBB" w:rsidRPr="00C332EA" w:rsidRDefault="00584BB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J. R.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M.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Schrock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B.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Batar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La Perle,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, K.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Huebner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loss-associated initiation and progression of neoplasia in vitro”.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Sci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2016, Nov; 107(11): 1590-1598.</w:t>
      </w:r>
    </w:p>
    <w:p w14:paraId="5954F96F" w14:textId="77777777" w:rsidR="00584BBB" w:rsidRPr="00C332EA" w:rsidRDefault="00584BB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J.A.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Deiuliis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R. Syed,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Duggineni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Rutsky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P.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Rengasamy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Zhang J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K. Huang, B. Needleman, D.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Mikami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K. Perry, et al. “Visceral Adipose MicroRNA 223 Is Upregulated in Human and Murine Obesity and Modulates the Inflammatory Phenotype of Macrophages”, </w:t>
      </w:r>
      <w:proofErr w:type="spellStart"/>
      <w:r w:rsidRPr="00C332EA">
        <w:rPr>
          <w:rFonts w:ascii="Times New Roman" w:hAnsi="Times New Roman"/>
          <w:i/>
          <w:color w:val="000000"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color w:val="000000"/>
          <w:sz w:val="24"/>
          <w:szCs w:val="24"/>
        </w:rPr>
        <w:t xml:space="preserve"> One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2016 Nov 3; 11(11): e0165962.</w:t>
      </w:r>
    </w:p>
    <w:p w14:paraId="2BF201A6" w14:textId="73432BC0" w:rsidR="00454851" w:rsidRPr="00C332EA" w:rsidRDefault="00454851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Z. Abrams,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Huang. “Integrative analysis of somatic mutations and transcriptomic data to functionally stratify breast cancer patients”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> 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="00054DA6" w:rsidRPr="00C332EA">
        <w:rPr>
          <w:rFonts w:ascii="Times New Roman" w:hAnsi="Times New Roman"/>
          <w:sz w:val="24"/>
          <w:szCs w:val="24"/>
        </w:rPr>
        <w:t>,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="00054DA6" w:rsidRPr="00C332EA">
        <w:rPr>
          <w:rFonts w:ascii="Times New Roman" w:hAnsi="Times New Roman"/>
          <w:sz w:val="24"/>
          <w:szCs w:val="24"/>
        </w:rPr>
        <w:t xml:space="preserve">Aug 22;17 Suppl 7:513. </w:t>
      </w:r>
      <w:proofErr w:type="spellStart"/>
      <w:r w:rsidR="00054DA6" w:rsidRPr="00C332EA">
        <w:rPr>
          <w:rFonts w:ascii="Times New Roman" w:hAnsi="Times New Roman"/>
          <w:sz w:val="24"/>
          <w:szCs w:val="24"/>
        </w:rPr>
        <w:t>doi</w:t>
      </w:r>
      <w:proofErr w:type="spellEnd"/>
      <w:r w:rsidR="00054DA6" w:rsidRPr="00C332EA">
        <w:rPr>
          <w:rFonts w:ascii="Times New Roman" w:hAnsi="Times New Roman"/>
          <w:sz w:val="24"/>
          <w:szCs w:val="24"/>
        </w:rPr>
        <w:t>: 10.1186/s12864-016-2902-0.</w:t>
      </w:r>
    </w:p>
    <w:p w14:paraId="7E360D79" w14:textId="77777777" w:rsidR="00454851" w:rsidRPr="00C332EA" w:rsidRDefault="00454851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Z, Han, </w:t>
      </w: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J. Zhang,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G. Sun, G. Liu, K. Huang, “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 matrix rank based concordance index for evaluating and detecting conditional specific co-expressed gene modules”.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BMC Genomics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Aug 22;17 Suppl 7: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519. </w:t>
      </w:r>
    </w:p>
    <w:p w14:paraId="7AAFE8CB" w14:textId="0E7707F0" w:rsidR="00454851" w:rsidRPr="00C332EA" w:rsidRDefault="00D13141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Normalized </w:t>
      </w:r>
      <w:proofErr w:type="spellStart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lmQCM</w:t>
      </w:r>
      <w:proofErr w:type="spellEnd"/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 An Algorithm for Detecting Weak Quasi-Cliques in Weighted Graph with Applications in Gene Co-Expression Module Discovery in Cancers”.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Cancer Inform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2016 Jul 24;13(Suppl 3):137-46.</w:t>
      </w:r>
    </w:p>
    <w:p w14:paraId="4982AE1B" w14:textId="074CF4D3" w:rsidR="00584BBB" w:rsidRPr="00C332EA" w:rsidRDefault="00D13141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Shroff 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J. Zhang</w:t>
      </w:r>
      <w:r w:rsidR="00584BBB" w:rsidRPr="00C33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*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K. Huang,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454851"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Gene Co-Expression Analysis Predicts Genetic Variants Associated with Drug Responsiveness in Lung Cancer</w:t>
      </w:r>
      <w:r w:rsidRPr="00C332E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AMIA J</w:t>
      </w:r>
      <w:r w:rsidR="00584BBB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oint</w:t>
      </w:r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Summits </w:t>
      </w:r>
      <w:proofErr w:type="spellStart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Transl</w:t>
      </w:r>
      <w:proofErr w:type="spellEnd"/>
      <w:r w:rsidR="00454851" w:rsidRPr="00C332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Sci Proc.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 Jul 20;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2016:</w:t>
      </w:r>
      <w:r w:rsidR="00584BBB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85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32-41.</w:t>
      </w:r>
      <w:r w:rsidR="00454851" w:rsidRPr="00C332E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454851" w:rsidRPr="00C332EA">
        <w:rPr>
          <w:rFonts w:ascii="Times New Roman" w:hAnsi="Times New Roman"/>
          <w:sz w:val="24"/>
          <w:szCs w:val="24"/>
        </w:rPr>
        <w:t>(</w:t>
      </w:r>
      <w:r w:rsidR="00584BBB" w:rsidRPr="00C332EA">
        <w:rPr>
          <w:rFonts w:ascii="Times New Roman" w:hAnsi="Times New Roman"/>
          <w:sz w:val="24"/>
          <w:szCs w:val="24"/>
        </w:rPr>
        <w:t xml:space="preserve">* equal contributions, </w:t>
      </w:r>
      <w:r w:rsidR="00454851" w:rsidRPr="00C332EA">
        <w:rPr>
          <w:rFonts w:ascii="Times New Roman" w:hAnsi="Times New Roman"/>
          <w:sz w:val="24"/>
          <w:szCs w:val="24"/>
        </w:rPr>
        <w:t xml:space="preserve">Winner of the </w:t>
      </w:r>
      <w:r w:rsidR="00454851" w:rsidRPr="00C332EA">
        <w:rPr>
          <w:rFonts w:ascii="Times New Roman" w:hAnsi="Times New Roman"/>
          <w:i/>
          <w:sz w:val="24"/>
          <w:szCs w:val="24"/>
        </w:rPr>
        <w:t xml:space="preserve">Marco </w:t>
      </w:r>
      <w:proofErr w:type="spellStart"/>
      <w:r w:rsidR="00454851" w:rsidRPr="00C332EA">
        <w:rPr>
          <w:rFonts w:ascii="Times New Roman" w:hAnsi="Times New Roman"/>
          <w:i/>
          <w:sz w:val="24"/>
          <w:szCs w:val="24"/>
        </w:rPr>
        <w:t>Ramoni</w:t>
      </w:r>
      <w:proofErr w:type="spellEnd"/>
      <w:r w:rsidR="00454851" w:rsidRPr="00C332EA">
        <w:rPr>
          <w:rFonts w:ascii="Times New Roman" w:hAnsi="Times New Roman"/>
          <w:i/>
          <w:sz w:val="24"/>
          <w:szCs w:val="24"/>
        </w:rPr>
        <w:t xml:space="preserve"> Distinguished Paper award</w:t>
      </w:r>
      <w:r w:rsidR="00454851" w:rsidRPr="00C332EA">
        <w:rPr>
          <w:rFonts w:ascii="Times New Roman" w:hAnsi="Times New Roman"/>
          <w:sz w:val="24"/>
          <w:szCs w:val="24"/>
        </w:rPr>
        <w:t>)</w:t>
      </w:r>
    </w:p>
    <w:p w14:paraId="355E0D1D" w14:textId="5246E4E1" w:rsidR="00636D57" w:rsidRPr="00C332EA" w:rsidRDefault="00DC116D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M. Schrock, J.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I.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Ouda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Waters, J. Saldivar, T.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>K. Huebner</w:t>
      </w:r>
      <w:r w:rsidRPr="00C332EA">
        <w:rPr>
          <w:rFonts w:ascii="Times New Roman" w:hAnsi="Times New Roman"/>
          <w:sz w:val="24"/>
          <w:szCs w:val="24"/>
        </w:rPr>
        <w:t>, “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Exome-wide single-base substitutions in tissues and derived cell lines </w:t>
      </w:r>
      <w:r w:rsidRPr="00C332EA">
        <w:rPr>
          <w:rFonts w:ascii="Times New Roman" w:hAnsi="Times New Roman"/>
          <w:color w:val="000000"/>
          <w:sz w:val="24"/>
          <w:szCs w:val="24"/>
        </w:rPr>
        <w:lastRenderedPageBreak/>
        <w:t xml:space="preserve">of the constitutive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 knockout mouse”,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Cancer Science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2016 Apr. 107(4):</w:t>
      </w:r>
      <w:r w:rsidR="00454851" w:rsidRPr="00C332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 xml:space="preserve">528-35. </w:t>
      </w:r>
      <w:proofErr w:type="spellStart"/>
      <w:r w:rsidR="00EF4EE2" w:rsidRPr="00C332EA">
        <w:rPr>
          <w:rFonts w:ascii="Times New Roman" w:hAnsi="Times New Roman"/>
          <w:color w:val="000000"/>
          <w:sz w:val="24"/>
          <w:szCs w:val="24"/>
        </w:rPr>
        <w:t>do</w:t>
      </w:r>
      <w:r w:rsidR="00D13141" w:rsidRPr="00C332E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D13141" w:rsidRPr="00C332EA">
        <w:rPr>
          <w:rFonts w:ascii="Times New Roman" w:hAnsi="Times New Roman"/>
          <w:color w:val="000000"/>
          <w:sz w:val="24"/>
          <w:szCs w:val="24"/>
        </w:rPr>
        <w:t>: 10.1111/cas.12887, 2016</w:t>
      </w:r>
      <w:r w:rsidR="00EF4EE2" w:rsidRPr="00C332EA">
        <w:rPr>
          <w:rFonts w:ascii="Times New Roman" w:hAnsi="Times New Roman"/>
          <w:color w:val="000000"/>
          <w:sz w:val="24"/>
          <w:szCs w:val="24"/>
        </w:rPr>
        <w:t>.</w:t>
      </w:r>
    </w:p>
    <w:p w14:paraId="7429DA10" w14:textId="7AB86D20" w:rsidR="002134CE" w:rsidRPr="00C332EA" w:rsidRDefault="001056B0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P. Gasparini, M. </w:t>
      </w:r>
      <w:proofErr w:type="spellStart"/>
      <w:r w:rsidRPr="00C332EA">
        <w:rPr>
          <w:rFonts w:ascii="Times New Roman" w:hAnsi="Times New Roman"/>
          <w:sz w:val="24"/>
          <w:szCs w:val="24"/>
        </w:rPr>
        <w:t>Fassan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C332EA">
        <w:rPr>
          <w:rFonts w:ascii="Times New Roman" w:hAnsi="Times New Roman"/>
          <w:sz w:val="24"/>
          <w:szCs w:val="24"/>
        </w:rPr>
        <w:t>Cascione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G. </w:t>
      </w:r>
      <w:proofErr w:type="spellStart"/>
      <w:r w:rsidRPr="00C332EA">
        <w:rPr>
          <w:rFonts w:ascii="Times New Roman" w:hAnsi="Times New Roman"/>
          <w:sz w:val="24"/>
          <w:szCs w:val="24"/>
        </w:rPr>
        <w:t>Guler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C332EA">
        <w:rPr>
          <w:rFonts w:ascii="Times New Roman" w:hAnsi="Times New Roman"/>
          <w:sz w:val="24"/>
          <w:szCs w:val="24"/>
        </w:rPr>
        <w:t>Balci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Irkkan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sz w:val="24"/>
          <w:szCs w:val="24"/>
        </w:rPr>
        <w:t>Paisie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F. Lovat, C. Morrison, </w:t>
      </w:r>
      <w:r w:rsidRPr="00C332EA">
        <w:rPr>
          <w:rFonts w:ascii="Times New Roman" w:hAnsi="Times New Roman"/>
          <w:b/>
          <w:sz w:val="24"/>
          <w:szCs w:val="24"/>
        </w:rPr>
        <w:t>J.</w:t>
      </w:r>
      <w:r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b/>
          <w:sz w:val="24"/>
          <w:szCs w:val="24"/>
        </w:rPr>
        <w:t>Zhang</w:t>
      </w:r>
      <w:r w:rsidRPr="00C332EA">
        <w:rPr>
          <w:rFonts w:ascii="Times New Roman" w:hAnsi="Times New Roman"/>
          <w:sz w:val="24"/>
          <w:szCs w:val="24"/>
        </w:rPr>
        <w:t xml:space="preserve">, A. Scarpa, C. M. Croce, C. L. Shapiro,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Huebner</w:t>
      </w:r>
      <w:r w:rsidR="00DF7EAC" w:rsidRPr="00C332EA">
        <w:rPr>
          <w:rFonts w:ascii="Times New Roman" w:hAnsi="Times New Roman"/>
          <w:sz w:val="24"/>
          <w:szCs w:val="24"/>
        </w:rPr>
        <w:t>, “</w:t>
      </w:r>
      <w:r w:rsidR="002134CE" w:rsidRPr="00C332EA">
        <w:rPr>
          <w:rFonts w:ascii="Times New Roman" w:hAnsi="Times New Roman"/>
          <w:sz w:val="24"/>
          <w:szCs w:val="24"/>
        </w:rPr>
        <w:t>Androgen receptor status is a prognostic marker in non-basal triple negative breast cancers and determines novel therapeutics options</w:t>
      </w:r>
      <w:r w:rsidR="00DF7EAC" w:rsidRPr="00C332EA">
        <w:rPr>
          <w:rFonts w:ascii="Times New Roman" w:hAnsi="Times New Roman"/>
          <w:sz w:val="24"/>
          <w:szCs w:val="24"/>
        </w:rPr>
        <w:t>”</w:t>
      </w:r>
      <w:r w:rsidR="002134CE" w:rsidRPr="00C332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34CE"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="002134CE"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Feb 5; 9(2): e88525,</w:t>
      </w:r>
      <w:r w:rsidR="002134CE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13141" w:rsidRPr="00C33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2134CE" w:rsidRPr="00C332EA">
        <w:rPr>
          <w:rFonts w:ascii="Times New Roman" w:hAnsi="Times New Roman"/>
          <w:sz w:val="24"/>
          <w:szCs w:val="24"/>
        </w:rPr>
        <w:t>014.</w:t>
      </w:r>
    </w:p>
    <w:p w14:paraId="049F916D" w14:textId="77777777" w:rsidR="00584BBB" w:rsidRPr="00C332EA" w:rsidRDefault="00E52F9E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Pr="00C332EA">
        <w:rPr>
          <w:rFonts w:ascii="Times New Roman" w:hAnsi="Times New Roman"/>
          <w:sz w:val="24"/>
          <w:szCs w:val="24"/>
        </w:rPr>
        <w:t>Miuma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C. Saldivar, J. </w:t>
      </w:r>
      <w:proofErr w:type="spellStart"/>
      <w:r w:rsidRPr="00C332EA">
        <w:rPr>
          <w:rFonts w:ascii="Times New Roman" w:hAnsi="Times New Roman"/>
          <w:sz w:val="24"/>
          <w:szCs w:val="24"/>
        </w:rPr>
        <w:t>Karras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C. E. Waters, Y. Wang, V.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J. Sun, T. </w:t>
      </w:r>
      <w:proofErr w:type="spellStart"/>
      <w:r w:rsidRPr="00C332EA">
        <w:rPr>
          <w:rFonts w:ascii="Times New Roman" w:hAnsi="Times New Roman"/>
          <w:sz w:val="24"/>
          <w:szCs w:val="24"/>
        </w:rPr>
        <w:t>Druck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K. Huebner, “</w:t>
      </w:r>
      <w:proofErr w:type="spellStart"/>
      <w:r w:rsidRPr="00C332EA">
        <w:rPr>
          <w:rFonts w:ascii="Times New Roman" w:hAnsi="Times New Roman"/>
          <w:sz w:val="24"/>
          <w:szCs w:val="24"/>
        </w:rPr>
        <w:t>Fhit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 deficiency-induced global genome instability promotes mutation and clonal expansion”,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Nov.</w:t>
      </w:r>
      <w:r w:rsidR="00D13141" w:rsidRPr="00C332EA">
        <w:rPr>
          <w:rFonts w:ascii="Times New Roman" w:hAnsi="Times New Roman"/>
          <w:sz w:val="24"/>
          <w:szCs w:val="24"/>
        </w:rPr>
        <w:t xml:space="preserve">14; 8(11): e80730, </w:t>
      </w:r>
      <w:r w:rsidRPr="00C332EA">
        <w:rPr>
          <w:rFonts w:ascii="Times New Roman" w:hAnsi="Times New Roman"/>
          <w:sz w:val="24"/>
          <w:szCs w:val="24"/>
        </w:rPr>
        <w:t xml:space="preserve">2013 </w:t>
      </w:r>
    </w:p>
    <w:p w14:paraId="789AAE94" w14:textId="4C498B27" w:rsidR="00445730" w:rsidRPr="00C332EA" w:rsidRDefault="00445730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  <w:lang w:val="en-GB"/>
        </w:rPr>
        <w:t xml:space="preserve">T. Bailey, P.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Krajewski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I.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Ladunga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C. Lefebvre, Q. Li, T. Liu, P. Madrigal, C.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Taslim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C332EA">
        <w:rPr>
          <w:rFonts w:ascii="Times New Roman" w:hAnsi="Times New Roman"/>
          <w:b/>
          <w:sz w:val="24"/>
          <w:szCs w:val="24"/>
          <w:lang w:val="en-GB"/>
        </w:rPr>
        <w:t>J. Zhang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332EA">
        <w:rPr>
          <w:rStyle w:val="authornames"/>
          <w:rFonts w:ascii="Times New Roman" w:hAnsi="Times New Roman"/>
          <w:sz w:val="24"/>
          <w:szCs w:val="24"/>
        </w:rPr>
        <w:t>“</w:t>
      </w:r>
      <w:r w:rsidRPr="00C332EA">
        <w:rPr>
          <w:rFonts w:ascii="Times New Roman" w:hAnsi="Times New Roman"/>
          <w:sz w:val="24"/>
          <w:szCs w:val="24"/>
          <w:lang w:val="en-GB"/>
        </w:rPr>
        <w:t xml:space="preserve">Practical Guidelines for the Comprehensive Analysis of </w:t>
      </w:r>
      <w:proofErr w:type="spellStart"/>
      <w:r w:rsidRPr="00C332EA">
        <w:rPr>
          <w:rFonts w:ascii="Times New Roman" w:hAnsi="Times New Roman"/>
          <w:sz w:val="24"/>
          <w:szCs w:val="24"/>
          <w:lang w:val="en-GB"/>
        </w:rPr>
        <w:t>ChIP-seq</w:t>
      </w:r>
      <w:proofErr w:type="spellEnd"/>
      <w:r w:rsidRPr="00C332EA">
        <w:rPr>
          <w:rFonts w:ascii="Times New Roman" w:hAnsi="Times New Roman"/>
          <w:sz w:val="24"/>
          <w:szCs w:val="24"/>
          <w:lang w:val="en-GB"/>
        </w:rPr>
        <w:t xml:space="preserve"> data”, </w:t>
      </w:r>
      <w:proofErr w:type="spellStart"/>
      <w:r w:rsidRPr="00C332EA">
        <w:rPr>
          <w:rFonts w:ascii="Times New Roman" w:hAnsi="Times New Roman"/>
          <w:i/>
          <w:sz w:val="24"/>
          <w:szCs w:val="24"/>
          <w:lang w:val="en-GB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  <w:lang w:val="en-GB"/>
        </w:rPr>
        <w:t xml:space="preserve"> Comp. Biol.</w:t>
      </w:r>
      <w:r w:rsidRPr="00C332EA">
        <w:rPr>
          <w:rFonts w:ascii="Times New Roman" w:hAnsi="Times New Roman"/>
          <w:sz w:val="24"/>
          <w:szCs w:val="24"/>
        </w:rPr>
        <w:t xml:space="preserve"> Nov 14, 2013, </w:t>
      </w:r>
      <w:r w:rsidR="00584BBB" w:rsidRPr="00C332E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9(11): e1003326</w:t>
      </w:r>
      <w:r w:rsidR="00584BBB"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sz w:val="24"/>
          <w:szCs w:val="24"/>
        </w:rPr>
        <w:t>DOI: 10.1371/journal.pcbi.1003326</w:t>
      </w:r>
    </w:p>
    <w:p w14:paraId="61285581" w14:textId="33FA7B00" w:rsidR="00E941AE" w:rsidRPr="00C332EA" w:rsidRDefault="009E1FAD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Style w:val="authornames"/>
          <w:rFonts w:ascii="Times New Roman" w:hAnsi="Times New Roman"/>
          <w:sz w:val="24"/>
          <w:szCs w:val="24"/>
        </w:rPr>
      </w:pPr>
      <w:r w:rsidRPr="00C332EA">
        <w:rPr>
          <w:rStyle w:val="authornames"/>
          <w:rFonts w:ascii="Times New Roman" w:hAnsi="Times New Roman"/>
          <w:sz w:val="24"/>
          <w:szCs w:val="24"/>
        </w:rPr>
        <w:t xml:space="preserve">J.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Deiuliis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G. Mihai, </w:t>
      </w:r>
      <w:r w:rsidRPr="00C332EA">
        <w:rPr>
          <w:rStyle w:val="authornames"/>
          <w:rFonts w:ascii="Times New Roman" w:hAnsi="Times New Roman"/>
          <w:b/>
          <w:sz w:val="24"/>
          <w:szCs w:val="24"/>
        </w:rPr>
        <w:t>J. Zhang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C.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Taslim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J. Varghese, A. </w:t>
      </w:r>
      <w:proofErr w:type="spellStart"/>
      <w:r w:rsidRPr="00C332EA">
        <w:rPr>
          <w:rStyle w:val="authornames"/>
          <w:rFonts w:ascii="Times New Roman" w:hAnsi="Times New Roman"/>
          <w:sz w:val="24"/>
          <w:szCs w:val="24"/>
        </w:rPr>
        <w:t>Maiseyeu</w:t>
      </w:r>
      <w:proofErr w:type="spellEnd"/>
      <w:r w:rsidRPr="00C332EA">
        <w:rPr>
          <w:rStyle w:val="authornames"/>
          <w:rFonts w:ascii="Times New Roman" w:hAnsi="Times New Roman"/>
          <w:sz w:val="24"/>
          <w:szCs w:val="24"/>
        </w:rPr>
        <w:t xml:space="preserve">, K. Huang, </w:t>
      </w:r>
      <w:r w:rsidR="004C3B68" w:rsidRPr="00C332EA">
        <w:rPr>
          <w:rStyle w:val="authornames"/>
          <w:rFonts w:ascii="Times New Roman" w:hAnsi="Times New Roman"/>
          <w:sz w:val="24"/>
          <w:szCs w:val="24"/>
        </w:rPr>
        <w:t xml:space="preserve">and </w:t>
      </w:r>
      <w:r w:rsidRPr="00C332EA">
        <w:rPr>
          <w:rStyle w:val="authornames"/>
          <w:rFonts w:ascii="Times New Roman" w:hAnsi="Times New Roman"/>
          <w:sz w:val="24"/>
          <w:szCs w:val="24"/>
        </w:rPr>
        <w:t xml:space="preserve">S. Rajagopalan, “Renin-sensitive microRNAs correlate with atherosclerosis plague progression”, </w:t>
      </w:r>
      <w:r w:rsidRPr="00C332EA">
        <w:rPr>
          <w:rStyle w:val="authornames"/>
          <w:rFonts w:ascii="Times New Roman" w:hAnsi="Times New Roman"/>
          <w:i/>
          <w:sz w:val="24"/>
          <w:szCs w:val="24"/>
        </w:rPr>
        <w:t xml:space="preserve">J. Hum </w:t>
      </w:r>
      <w:proofErr w:type="spellStart"/>
      <w:r w:rsidRPr="00C332EA">
        <w:rPr>
          <w:rStyle w:val="authornames"/>
          <w:rFonts w:ascii="Times New Roman" w:hAnsi="Times New Roman"/>
          <w:i/>
          <w:sz w:val="24"/>
          <w:szCs w:val="24"/>
        </w:rPr>
        <w:t>Hypertens</w:t>
      </w:r>
      <w:proofErr w:type="spellEnd"/>
      <w:r w:rsidR="00064F06" w:rsidRPr="00C332EA">
        <w:rPr>
          <w:rStyle w:val="authornames"/>
          <w:rFonts w:ascii="Times New Roman" w:hAnsi="Times New Roman"/>
          <w:sz w:val="24"/>
          <w:szCs w:val="24"/>
        </w:rPr>
        <w:t>,</w:t>
      </w:r>
      <w:r w:rsidR="00D13141" w:rsidRPr="00C332EA">
        <w:rPr>
          <w:rStyle w:val="authornames"/>
          <w:rFonts w:ascii="Times New Roman" w:hAnsi="Times New Roman"/>
          <w:sz w:val="24"/>
          <w:szCs w:val="24"/>
        </w:rPr>
        <w:t xml:space="preserve"> Apr 28(4): 251-258, 2014</w:t>
      </w:r>
      <w:r w:rsidRPr="00C332EA">
        <w:rPr>
          <w:rFonts w:ascii="Times New Roman" w:hAnsi="Times New Roman"/>
          <w:sz w:val="24"/>
          <w:szCs w:val="24"/>
        </w:rPr>
        <w:t>.</w:t>
      </w:r>
    </w:p>
    <w:p w14:paraId="63652BE0" w14:textId="77777777" w:rsidR="004206CB" w:rsidRPr="00C332EA" w:rsidRDefault="004206C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W. I. </w:t>
      </w:r>
      <w:proofErr w:type="spellStart"/>
      <w:r w:rsidRPr="00C332EA">
        <w:rPr>
          <w:rFonts w:ascii="Times New Roman" w:hAnsi="Times New Roman"/>
          <w:sz w:val="24"/>
          <w:szCs w:val="24"/>
        </w:rPr>
        <w:t>Towler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D. J. R. </w:t>
      </w:r>
      <w:proofErr w:type="spellStart"/>
      <w:r w:rsidRPr="00C332EA">
        <w:rPr>
          <w:rFonts w:ascii="Times New Roman" w:hAnsi="Times New Roman"/>
          <w:sz w:val="24"/>
          <w:szCs w:val="24"/>
        </w:rPr>
        <w:t>Ransburgh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A. E. Toland, C. Ishioka, N. Chiba, and J. D. Parvin, Analysis of BRCA1 variants in double strand break repair by homologous recombination and single strand annealing, </w:t>
      </w:r>
      <w:r w:rsidRPr="00C332EA">
        <w:rPr>
          <w:rFonts w:ascii="Times New Roman" w:hAnsi="Times New Roman"/>
          <w:i/>
          <w:sz w:val="24"/>
          <w:szCs w:val="24"/>
        </w:rPr>
        <w:t>Human Mutation</w:t>
      </w:r>
      <w:r w:rsidRPr="00C332EA">
        <w:rPr>
          <w:rFonts w:ascii="Times New Roman" w:hAnsi="Times New Roman"/>
          <w:sz w:val="24"/>
          <w:szCs w:val="24"/>
        </w:rPr>
        <w:t>, 34(3): 439-45, 2013.</w:t>
      </w:r>
    </w:p>
    <w:p w14:paraId="3B510D70" w14:textId="22E5A093" w:rsidR="001056B0" w:rsidRPr="00C332EA" w:rsidRDefault="001056B0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Y. Xiang, J. Zhang, </w:t>
      </w:r>
      <w:r w:rsidR="004C3B68" w:rsidRPr="00C332EA">
        <w:rPr>
          <w:rFonts w:ascii="Times New Roman" w:hAnsi="Times New Roman"/>
          <w:bCs/>
          <w:sz w:val="24"/>
          <w:szCs w:val="24"/>
          <w:lang w:val="fr-FR"/>
        </w:rPr>
        <w:t xml:space="preserve">and </w:t>
      </w: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K. </w:t>
      </w:r>
      <w:r w:rsidRPr="00C332EA">
        <w:rPr>
          <w:rFonts w:ascii="Times New Roman" w:hAnsi="Times New Roman"/>
          <w:b/>
          <w:bCs/>
          <w:sz w:val="24"/>
          <w:szCs w:val="24"/>
          <w:lang w:val="fr-FR"/>
        </w:rPr>
        <w:t>Huang</w:t>
      </w:r>
      <w:r w:rsidRPr="00C332EA"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r w:rsidRPr="00C332EA">
        <w:rPr>
          <w:rFonts w:ascii="Times New Roman" w:hAnsi="Times New Roman"/>
          <w:bCs/>
          <w:sz w:val="24"/>
          <w:szCs w:val="24"/>
        </w:rPr>
        <w:t xml:space="preserve">Mining tissue-tissue gene co-expression network for tumor microenvironment study and biomarker prediction, </w:t>
      </w:r>
      <w:r w:rsidRPr="00C332EA">
        <w:rPr>
          <w:rFonts w:ascii="Times New Roman" w:hAnsi="Times New Roman"/>
          <w:bCs/>
          <w:i/>
          <w:sz w:val="24"/>
          <w:szCs w:val="24"/>
        </w:rPr>
        <w:t>BMC Genomics</w:t>
      </w:r>
      <w:r w:rsidR="004A0DD4" w:rsidRPr="00C332EA">
        <w:rPr>
          <w:rFonts w:ascii="Times New Roman" w:hAnsi="Times New Roman"/>
          <w:bCs/>
          <w:sz w:val="24"/>
          <w:szCs w:val="24"/>
        </w:rPr>
        <w:t>,14(S5): S4</w:t>
      </w:r>
      <w:r w:rsidRPr="00C332EA">
        <w:rPr>
          <w:rFonts w:ascii="Times New Roman" w:hAnsi="Times New Roman"/>
          <w:bCs/>
          <w:sz w:val="24"/>
          <w:szCs w:val="24"/>
        </w:rPr>
        <w:t>, 2013.</w:t>
      </w:r>
    </w:p>
    <w:p w14:paraId="2F7D4C18" w14:textId="0798B9F7" w:rsidR="004206CB" w:rsidRPr="00C332EA" w:rsidRDefault="004206C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S. Ni, Y. Xiang, J. D. Parvin, Y. Yang, Y. Zhou,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K. Huang, “Gene co-expression analysis predicts chromosomal aberration loci associated with colon cancer metastasis”, Special Issue for ICIBM Conference, International Journal of Computational Biology and Drug Design, </w:t>
      </w:r>
      <w:hyperlink r:id="rId8" w:history="1"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Int J </w:t>
        </w:r>
        <w:proofErr w:type="spellStart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Comput</w:t>
        </w:r>
        <w:proofErr w:type="spellEnd"/>
        <w:r w:rsidRPr="00C332E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Biol Drug Des.</w:t>
        </w:r>
      </w:hyperlink>
      <w:r w:rsidRPr="00C332EA">
        <w:rPr>
          <w:rFonts w:ascii="Times New Roman" w:hAnsi="Times New Roman"/>
          <w:sz w:val="24"/>
          <w:szCs w:val="24"/>
        </w:rPr>
        <w:t xml:space="preserve"> 6(1-2): 60-71, 2013.</w:t>
      </w:r>
    </w:p>
    <w:p w14:paraId="74DCF65A" w14:textId="77777777" w:rsidR="004206CB" w:rsidRPr="00C332EA" w:rsidRDefault="004206C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32EA">
        <w:rPr>
          <w:rFonts w:ascii="Times New Roman" w:hAnsi="Times New Roman"/>
          <w:sz w:val="24"/>
          <w:szCs w:val="24"/>
        </w:rPr>
        <w:t>H.Liu</w:t>
      </w:r>
      <w:proofErr w:type="spellEnd"/>
      <w:proofErr w:type="gramEnd"/>
      <w:r w:rsidRPr="00C332EA">
        <w:rPr>
          <w:rFonts w:ascii="Times New Roman" w:hAnsi="Times New Roman"/>
          <w:sz w:val="24"/>
          <w:szCs w:val="24"/>
        </w:rPr>
        <w:t xml:space="preserve">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M. Arora,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Onti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-Srinivasan, K. Huang and J. D. Parvin, Chromatin modification by SUMO-1 stimulates the promoters of translation machinery genes,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</w:t>
      </w:r>
      <w:r w:rsidRPr="00C332EA">
        <w:rPr>
          <w:rFonts w:ascii="Times New Roman" w:hAnsi="Times New Roman"/>
          <w:sz w:val="24"/>
          <w:szCs w:val="24"/>
        </w:rPr>
        <w:t>., 40(20): 10172-10186, 2012. (* equal contributions)</w:t>
      </w:r>
    </w:p>
    <w:p w14:paraId="5BE3DF64" w14:textId="77777777" w:rsidR="004206CB" w:rsidRPr="00C332EA" w:rsidRDefault="004206C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M. Arora*, </w:t>
      </w:r>
      <w:r w:rsidRPr="00C332EA">
        <w:rPr>
          <w:rFonts w:ascii="Times New Roman" w:hAnsi="Times New Roman"/>
          <w:b/>
          <w:sz w:val="24"/>
          <w:szCs w:val="24"/>
        </w:rPr>
        <w:t>J. Zhang*</w:t>
      </w:r>
      <w:r w:rsidRPr="00C332EA">
        <w:rPr>
          <w:rFonts w:ascii="Times New Roman" w:hAnsi="Times New Roman"/>
          <w:sz w:val="24"/>
          <w:szCs w:val="24"/>
        </w:rPr>
        <w:t xml:space="preserve">, G. F. Heine, G. Ozer, H. Liu, K. Huang and J. D. Parvin, Promoters active in interphase are bookmarked during mitosis by ubiquitination,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Nucl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Acids Res.</w:t>
      </w:r>
      <w:r w:rsidRPr="00C332EA">
        <w:rPr>
          <w:rFonts w:ascii="Times New Roman" w:hAnsi="Times New Roman"/>
          <w:sz w:val="24"/>
          <w:szCs w:val="24"/>
        </w:rPr>
        <w:t>, 40(20): 10187-10202, 2012. (* equal contributions)</w:t>
      </w:r>
    </w:p>
    <w:p w14:paraId="4FFDF38B" w14:textId="231F8BF0" w:rsidR="004206CB" w:rsidRPr="00C332EA" w:rsidRDefault="004206CB" w:rsidP="0047125E">
      <w:pPr>
        <w:pStyle w:val="ListParagraph"/>
        <w:numPr>
          <w:ilvl w:val="0"/>
          <w:numId w:val="21"/>
        </w:numPr>
        <w:tabs>
          <w:tab w:val="left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K. Lu, Y. Xiang, M. Islam, S. </w:t>
      </w:r>
      <w:proofErr w:type="spellStart"/>
      <w:r w:rsidRPr="00C332EA">
        <w:rPr>
          <w:rFonts w:ascii="Times New Roman" w:hAnsi="Times New Roman"/>
          <w:sz w:val="24"/>
          <w:szCs w:val="24"/>
        </w:rPr>
        <w:t>Kotian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Z. Kais, C. Lee, M. Arora, H. Liu, J. D. Parvin,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>K. Huang, “</w:t>
      </w:r>
      <w:r w:rsidRPr="00C332EA">
        <w:rPr>
          <w:rFonts w:ascii="Times New Roman" w:hAnsi="Times New Roman"/>
          <w:bCs/>
          <w:sz w:val="24"/>
          <w:szCs w:val="24"/>
        </w:rPr>
        <w:t>Weighted Frequent Gene Co-expression Network Mining to Identify Genes Involved in Genome Stability</w:t>
      </w:r>
      <w:r w:rsidRPr="00C332E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Comput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>. Biol.</w:t>
      </w:r>
      <w:r w:rsidRPr="00C332EA">
        <w:rPr>
          <w:rFonts w:ascii="Times New Roman" w:hAnsi="Times New Roman"/>
          <w:sz w:val="24"/>
          <w:szCs w:val="24"/>
        </w:rPr>
        <w:t xml:space="preserve"> 8(8): e1002656. doi:10.1371 /</w:t>
      </w:r>
      <w:proofErr w:type="gramStart"/>
      <w:r w:rsidRPr="00C332EA">
        <w:rPr>
          <w:rFonts w:ascii="Times New Roman" w:hAnsi="Times New Roman"/>
          <w:sz w:val="24"/>
          <w:szCs w:val="24"/>
        </w:rPr>
        <w:t>journal.pcbi</w:t>
      </w:r>
      <w:proofErr w:type="gramEnd"/>
      <w:r w:rsidRPr="00C332EA">
        <w:rPr>
          <w:rFonts w:ascii="Times New Roman" w:hAnsi="Times New Roman"/>
          <w:sz w:val="24"/>
          <w:szCs w:val="24"/>
        </w:rPr>
        <w:t>.1002656, 2012.</w:t>
      </w:r>
    </w:p>
    <w:p w14:paraId="5C74EAC5" w14:textId="661CA5AB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>, J. D. Parvin,</w:t>
      </w:r>
      <w:r w:rsidR="004C3B68" w:rsidRPr="00C332EA">
        <w:rPr>
          <w:rFonts w:ascii="Times New Roman" w:hAnsi="Times New Roman"/>
          <w:sz w:val="24"/>
          <w:szCs w:val="24"/>
        </w:rPr>
        <w:t xml:space="preserve"> and</w:t>
      </w:r>
      <w:r w:rsidRPr="00C332EA">
        <w:rPr>
          <w:rFonts w:ascii="Times New Roman" w:hAnsi="Times New Roman"/>
          <w:sz w:val="24"/>
          <w:szCs w:val="24"/>
        </w:rPr>
        <w:t xml:space="preserve"> K. Huang, “Redistribution of H3K4me2 on neural tissue specific genes during mouse brain development”, </w:t>
      </w:r>
      <w:r w:rsidRPr="00C332EA">
        <w:rPr>
          <w:rFonts w:ascii="Times New Roman" w:hAnsi="Times New Roman"/>
          <w:i/>
          <w:sz w:val="24"/>
          <w:szCs w:val="24"/>
        </w:rPr>
        <w:t>BMC Genomics</w:t>
      </w:r>
      <w:r w:rsidRPr="00C332EA">
        <w:rPr>
          <w:rFonts w:ascii="Times New Roman" w:hAnsi="Times New Roman"/>
          <w:sz w:val="24"/>
          <w:szCs w:val="24"/>
        </w:rPr>
        <w:t>, 13 (suppl.8): S5, 2012.</w:t>
      </w:r>
    </w:p>
    <w:p w14:paraId="0C5F6827" w14:textId="6C80B774" w:rsidR="004206CB" w:rsidRPr="00C332EA" w:rsidRDefault="004206CB" w:rsidP="0047125E">
      <w:pPr>
        <w:pStyle w:val="desc"/>
        <w:numPr>
          <w:ilvl w:val="0"/>
          <w:numId w:val="21"/>
        </w:numPr>
        <w:shd w:val="clear" w:color="auto" w:fill="FFFFFF"/>
        <w:spacing w:beforeLines="0" w:afterLines="0" w:after="12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color w:val="000000"/>
          <w:sz w:val="24"/>
          <w:szCs w:val="24"/>
        </w:rPr>
        <w:t xml:space="preserve">K. E.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Wenzke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, C. </w:t>
      </w:r>
      <w:proofErr w:type="spellStart"/>
      <w:r w:rsidRPr="00C332EA">
        <w:rPr>
          <w:rFonts w:ascii="Times New Roman" w:hAnsi="Times New Roman"/>
          <w:color w:val="000000"/>
          <w:sz w:val="24"/>
          <w:szCs w:val="24"/>
        </w:rPr>
        <w:t>Cantemir</w:t>
      </w:r>
      <w:proofErr w:type="spellEnd"/>
      <w:r w:rsidRPr="00C332EA">
        <w:rPr>
          <w:rFonts w:ascii="Times New Roman" w:hAnsi="Times New Roman"/>
          <w:color w:val="000000"/>
          <w:sz w:val="24"/>
          <w:szCs w:val="24"/>
        </w:rPr>
        <w:t xml:space="preserve">-Stone, </w:t>
      </w: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C. B. Marsh,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“Identifying common genes and networks in multi-organ fibrosis”, </w:t>
      </w:r>
      <w:r w:rsidRPr="00C332EA">
        <w:rPr>
          <w:rStyle w:val="jrnl"/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AMIA Summits Transl. Proc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 2012:106-15, 2012.</w:t>
      </w:r>
    </w:p>
    <w:p w14:paraId="432B58D0" w14:textId="1B319B04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332EA">
        <w:rPr>
          <w:rFonts w:ascii="Times New Roman" w:hAnsi="Times New Roman"/>
          <w:b/>
          <w:color w:val="000000"/>
          <w:sz w:val="24"/>
          <w:szCs w:val="24"/>
        </w:rPr>
        <w:t>J. Zhang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, S. Ni, J. D. Parvin, Y. Yang, </w:t>
      </w:r>
      <w:r w:rsidR="004C3B68" w:rsidRPr="00C332EA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C332EA">
        <w:rPr>
          <w:rFonts w:ascii="Times New Roman" w:hAnsi="Times New Roman"/>
          <w:color w:val="000000"/>
          <w:sz w:val="24"/>
          <w:szCs w:val="24"/>
        </w:rPr>
        <w:t xml:space="preserve">K. Huang, “Predicting Parkinson’s disease related genes using frequent gene co-expression analysis”, </w:t>
      </w:r>
      <w:r w:rsidRPr="00C332EA">
        <w:rPr>
          <w:rFonts w:ascii="Times New Roman" w:hAnsi="Times New Roman"/>
          <w:i/>
          <w:color w:val="000000"/>
          <w:sz w:val="24"/>
          <w:szCs w:val="24"/>
        </w:rPr>
        <w:t>Proceedings of IEEE Bioinformatics and Biomedicine (BIBM)</w:t>
      </w:r>
      <w:r w:rsidRPr="00C332EA">
        <w:rPr>
          <w:rFonts w:ascii="Times New Roman" w:hAnsi="Times New Roman"/>
          <w:color w:val="000000"/>
          <w:sz w:val="24"/>
          <w:szCs w:val="24"/>
        </w:rPr>
        <w:t>, pp.1042-1044, 12-15 Nov. 2011.</w:t>
      </w:r>
    </w:p>
    <w:p w14:paraId="70FB09B0" w14:textId="77777777" w:rsidR="004206CB" w:rsidRPr="00C332EA" w:rsidRDefault="004206CB" w:rsidP="0047125E">
      <w:pPr>
        <w:pStyle w:val="ListParagraph"/>
        <w:numPr>
          <w:ilvl w:val="0"/>
          <w:numId w:val="21"/>
        </w:numPr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 xml:space="preserve">, T. Knobloch, J. D. Parvin, C.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Weghorst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bCs/>
          <w:sz w:val="24"/>
          <w:szCs w:val="24"/>
          <w:lang w:eastAsia="zh-CN"/>
        </w:rPr>
        <w:t>Identifying smoking associated gene co-expression networks related to oral cancer initiation”</w:t>
      </w:r>
      <w:r w:rsidRPr="00C332EA">
        <w:rPr>
          <w:rFonts w:ascii="Times New Roman" w:hAnsi="Times New Roman"/>
          <w:bCs/>
          <w:sz w:val="24"/>
          <w:szCs w:val="24"/>
        </w:rPr>
        <w:t xml:space="preserve">. </w:t>
      </w:r>
      <w:r w:rsidRPr="00C332EA">
        <w:rPr>
          <w:rFonts w:ascii="Times New Roman" w:hAnsi="Times New Roman"/>
          <w:bCs/>
          <w:i/>
          <w:sz w:val="24"/>
          <w:szCs w:val="24"/>
        </w:rPr>
        <w:t>Proceedings of the IEEE Bioinformatics and Biomedicine (BIBM)</w:t>
      </w:r>
      <w:r w:rsidRPr="00C332EA">
        <w:rPr>
          <w:rFonts w:ascii="Times New Roman" w:hAnsi="Times New Roman"/>
          <w:bCs/>
          <w:sz w:val="24"/>
          <w:szCs w:val="24"/>
        </w:rPr>
        <w:t xml:space="preserve">, Atlanta, 2011. </w:t>
      </w:r>
    </w:p>
    <w:p w14:paraId="69AF94E1" w14:textId="48667464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>R. Li, W. E. Ackerman, T. L. Summerfield, L. Yu, P. Galati,</w:t>
      </w:r>
      <w:r w:rsidRPr="00C332EA">
        <w:rPr>
          <w:rFonts w:ascii="Times New Roman" w:hAnsi="Times New Roman"/>
          <w:b/>
          <w:sz w:val="24"/>
          <w:szCs w:val="24"/>
        </w:rPr>
        <w:t xml:space="preserve"> J. Zhang</w:t>
      </w:r>
      <w:r w:rsidRPr="00C332EA">
        <w:rPr>
          <w:rFonts w:ascii="Times New Roman" w:hAnsi="Times New Roman"/>
          <w:sz w:val="24"/>
          <w:szCs w:val="24"/>
        </w:rPr>
        <w:t xml:space="preserve">, K. Huang, R. Romero,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C332EA">
        <w:rPr>
          <w:rFonts w:ascii="Times New Roman" w:hAnsi="Times New Roman"/>
          <w:sz w:val="24"/>
          <w:szCs w:val="24"/>
        </w:rPr>
        <w:t>Kniss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“Inflammatory gene regulatory networks in amnion cells following cytokine </w:t>
      </w:r>
      <w:r w:rsidRPr="00C332EA">
        <w:rPr>
          <w:rFonts w:ascii="Times New Roman" w:hAnsi="Times New Roman"/>
          <w:sz w:val="24"/>
          <w:szCs w:val="24"/>
        </w:rPr>
        <w:lastRenderedPageBreak/>
        <w:t>stimulation: translational systems approach to modeling human parturition”,</w:t>
      </w:r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One</w:t>
      </w:r>
      <w:r w:rsidRPr="00C332EA">
        <w:rPr>
          <w:rFonts w:ascii="Times New Roman" w:hAnsi="Times New Roman"/>
          <w:sz w:val="24"/>
          <w:szCs w:val="24"/>
        </w:rPr>
        <w:t>, 2011:6(6): e20560, 2011.</w:t>
      </w:r>
    </w:p>
    <w:p w14:paraId="0FEF63F7" w14:textId="7065F8D9" w:rsidR="001056B0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P. R. Payne, K. Huang, K. Keen-Circle, A. Kundu,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sz w:val="24"/>
          <w:szCs w:val="24"/>
        </w:rPr>
        <w:t xml:space="preserve">and </w:t>
      </w:r>
      <w:r w:rsidRPr="00C332EA">
        <w:rPr>
          <w:rFonts w:ascii="Times New Roman" w:hAnsi="Times New Roman"/>
          <w:sz w:val="24"/>
          <w:szCs w:val="24"/>
        </w:rPr>
        <w:t xml:space="preserve">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“Multi-dimensional discovery of biomarker and phenotype complexes”,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 9: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S3, 2010.</w:t>
      </w:r>
    </w:p>
    <w:p w14:paraId="6DDAC79B" w14:textId="77777777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Cs/>
          <w:sz w:val="24"/>
          <w:szCs w:val="24"/>
        </w:rPr>
        <w:t>H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-</w:t>
      </w:r>
      <w:proofErr w:type="spellStart"/>
      <w:proofErr w:type="gramStart"/>
      <w:r w:rsidRPr="00C332EA">
        <w:rPr>
          <w:rFonts w:ascii="Times New Roman" w:hAnsi="Times New Roman"/>
          <w:bCs/>
          <w:sz w:val="24"/>
          <w:szCs w:val="24"/>
        </w:rPr>
        <w:t>Y</w:t>
      </w:r>
      <w:r w:rsidR="001056B0" w:rsidRPr="00C332EA">
        <w:rPr>
          <w:rFonts w:ascii="Times New Roman" w:hAnsi="Times New Roman"/>
          <w:bCs/>
          <w:sz w:val="24"/>
          <w:szCs w:val="24"/>
        </w:rPr>
        <w:t>.</w:t>
      </w:r>
      <w:r w:rsidRPr="00C332EA">
        <w:rPr>
          <w:rFonts w:ascii="Times New Roman" w:hAnsi="Times New Roman"/>
          <w:bCs/>
          <w:sz w:val="24"/>
          <w:szCs w:val="24"/>
        </w:rPr>
        <w:t>Wu</w:t>
      </w:r>
      <w:proofErr w:type="spellEnd"/>
      <w:proofErr w:type="gram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Pr="00C332EA">
        <w:rPr>
          <w:rFonts w:ascii="Times New Roman" w:hAnsi="Times New Roman"/>
          <w:b/>
          <w:bCs/>
          <w:sz w:val="24"/>
          <w:szCs w:val="24"/>
        </w:rPr>
        <w:t>J. Zhang</w:t>
      </w:r>
      <w:r w:rsidRPr="00C332EA">
        <w:rPr>
          <w:rFonts w:ascii="Times New Roman" w:hAnsi="Times New Roman"/>
          <w:bCs/>
          <w:sz w:val="24"/>
          <w:szCs w:val="24"/>
        </w:rPr>
        <w:t>, K. Huang, “</w:t>
      </w:r>
      <w:r w:rsidRPr="00C332EA">
        <w:rPr>
          <w:rFonts w:ascii="Times New Roman" w:eastAsia="SimSun" w:hAnsi="Times New Roman"/>
          <w:sz w:val="24"/>
          <w:szCs w:val="24"/>
          <w:lang w:eastAsia="zh-CN"/>
        </w:rPr>
        <w:t xml:space="preserve">Peak detection on </w:t>
      </w:r>
      <w:proofErr w:type="spellStart"/>
      <w:r w:rsidRPr="00C332EA">
        <w:rPr>
          <w:rFonts w:ascii="Times New Roman" w:eastAsia="SimSun" w:hAnsi="Times New Roman"/>
          <w:sz w:val="24"/>
          <w:szCs w:val="24"/>
          <w:lang w:eastAsia="zh-CN"/>
        </w:rPr>
        <w:t>ChIP</w:t>
      </w:r>
      <w:proofErr w:type="spellEnd"/>
      <w:r w:rsidRPr="00C332EA">
        <w:rPr>
          <w:rFonts w:ascii="Times New Roman" w:eastAsia="SimSun" w:hAnsi="Times New Roman"/>
          <w:sz w:val="24"/>
          <w:szCs w:val="24"/>
          <w:lang w:eastAsia="zh-CN"/>
        </w:rPr>
        <w:t>-Seq data using wavelet transformation”,</w:t>
      </w:r>
      <w:r w:rsidRPr="00C332EA">
        <w:rPr>
          <w:rFonts w:ascii="Times New Roman" w:hAnsi="Times New Roman"/>
          <w:bCs/>
          <w:sz w:val="24"/>
          <w:szCs w:val="24"/>
        </w:rPr>
        <w:t xml:space="preserve"> </w:t>
      </w:r>
      <w:r w:rsidRPr="00C332EA">
        <w:rPr>
          <w:rFonts w:ascii="Times New Roman" w:hAnsi="Times New Roman"/>
          <w:bCs/>
          <w:i/>
          <w:sz w:val="24"/>
          <w:szCs w:val="24"/>
        </w:rPr>
        <w:t xml:space="preserve">Proceedings of the Workshop on Data Mining in Next Generation Sequencing Data </w:t>
      </w:r>
      <w:r w:rsidRPr="00C332EA">
        <w:rPr>
          <w:rFonts w:ascii="Times New Roman" w:hAnsi="Times New Roman"/>
          <w:bCs/>
          <w:sz w:val="24"/>
          <w:szCs w:val="24"/>
        </w:rPr>
        <w:t xml:space="preserve">in IEEE International Conference on Bioinformatics and Biomedicine (BIBM), Hong Kong, 2010. </w:t>
      </w:r>
    </w:p>
    <w:p w14:paraId="7D286D15" w14:textId="77777777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Y. Xiang, L. Ding, K. Keen-Circle, T. B. </w:t>
      </w:r>
      <w:proofErr w:type="spellStart"/>
      <w:r w:rsidRPr="00C332EA">
        <w:rPr>
          <w:rFonts w:ascii="Times New Roman" w:hAnsi="Times New Roman"/>
          <w:sz w:val="24"/>
          <w:szCs w:val="24"/>
        </w:rPr>
        <w:t>Borlawsky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H. G. Ozer, R. </w:t>
      </w:r>
      <w:proofErr w:type="spellStart"/>
      <w:r w:rsidRPr="00C332EA">
        <w:rPr>
          <w:rFonts w:ascii="Times New Roman" w:hAnsi="Times New Roman"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P. Payne, K. Huang, “Prognostic Biomarkers for Chronic Lymphocytic Leukemia Using Gene Co-expression Network Analysis”, </w:t>
      </w:r>
      <w:r w:rsidRPr="00C332EA">
        <w:rPr>
          <w:rFonts w:ascii="Times New Roman" w:hAnsi="Times New Roman"/>
          <w:i/>
          <w:sz w:val="24"/>
          <w:szCs w:val="24"/>
        </w:rPr>
        <w:t>BMC Bioinformatics</w:t>
      </w:r>
      <w:r w:rsidRPr="00C332EA">
        <w:rPr>
          <w:rFonts w:ascii="Times New Roman" w:hAnsi="Times New Roman"/>
          <w:sz w:val="24"/>
          <w:szCs w:val="24"/>
        </w:rPr>
        <w:t>, 11, Suppl:</w:t>
      </w:r>
      <w:r w:rsidR="00974D91" w:rsidRPr="00C332EA">
        <w:rPr>
          <w:rFonts w:ascii="Times New Roman" w:hAnsi="Times New Roman"/>
          <w:sz w:val="24"/>
          <w:szCs w:val="24"/>
        </w:rPr>
        <w:t xml:space="preserve"> </w:t>
      </w:r>
      <w:r w:rsidRPr="00C332EA">
        <w:rPr>
          <w:rFonts w:ascii="Times New Roman" w:hAnsi="Times New Roman"/>
          <w:sz w:val="24"/>
          <w:szCs w:val="24"/>
        </w:rPr>
        <w:t>S5, 2010.</w:t>
      </w:r>
      <w:r w:rsidR="00584BBB" w:rsidRPr="00C332EA">
        <w:rPr>
          <w:rFonts w:ascii="Times New Roman" w:hAnsi="Times New Roman"/>
          <w:sz w:val="24"/>
          <w:szCs w:val="24"/>
        </w:rPr>
        <w:t xml:space="preserve"> (</w:t>
      </w:r>
      <w:r w:rsidR="00584BBB" w:rsidRPr="00C332EA">
        <w:rPr>
          <w:rFonts w:ascii="Times New Roman" w:hAnsi="Times New Roman"/>
          <w:i/>
          <w:sz w:val="24"/>
          <w:szCs w:val="24"/>
        </w:rPr>
        <w:t>AMIA Summit on Translational Bioinformatics Distinguished Paper Award</w:t>
      </w:r>
      <w:r w:rsidR="00584BBB" w:rsidRPr="00C332EA">
        <w:rPr>
          <w:rFonts w:ascii="Times New Roman" w:hAnsi="Times New Roman"/>
          <w:sz w:val="24"/>
          <w:szCs w:val="24"/>
        </w:rPr>
        <w:t>)</w:t>
      </w:r>
    </w:p>
    <w:p w14:paraId="12EDAE80" w14:textId="77777777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sz w:val="24"/>
          <w:szCs w:val="24"/>
        </w:rPr>
        <w:t xml:space="preserve">F. Rappaport, </w:t>
      </w:r>
      <w:r w:rsidRPr="00C332EA">
        <w:rPr>
          <w:rFonts w:ascii="Times New Roman" w:hAnsi="Times New Roman"/>
          <w:b/>
          <w:sz w:val="24"/>
          <w:szCs w:val="24"/>
        </w:rPr>
        <w:t>J. Zhang</w:t>
      </w:r>
      <w:r w:rsidRPr="00C332EA">
        <w:rPr>
          <w:rFonts w:ascii="Times New Roman" w:hAnsi="Times New Roman"/>
          <w:sz w:val="24"/>
          <w:szCs w:val="24"/>
        </w:rPr>
        <w:t xml:space="preserve">, M. H. Vos, R. B. </w:t>
      </w:r>
      <w:proofErr w:type="spellStart"/>
      <w:r w:rsidRPr="00C332EA">
        <w:rPr>
          <w:rFonts w:ascii="Times New Roman" w:hAnsi="Times New Roman"/>
          <w:sz w:val="24"/>
          <w:szCs w:val="24"/>
        </w:rPr>
        <w:t>Gennis</w:t>
      </w:r>
      <w:proofErr w:type="spellEnd"/>
      <w:r w:rsidRPr="00C332EA">
        <w:rPr>
          <w:rFonts w:ascii="Times New Roman" w:hAnsi="Times New Roman"/>
          <w:sz w:val="24"/>
          <w:szCs w:val="24"/>
        </w:rPr>
        <w:t xml:space="preserve">, V. B. Borisov, “Heme-heme and heme-ligand interactions in the di-heme oxygen-reducing site of cytochrome bd from Escherichia coli revealed by nanosecond absorption spectroscopy”,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Biochim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2EA">
        <w:rPr>
          <w:rFonts w:ascii="Times New Roman" w:hAnsi="Times New Roman"/>
          <w:i/>
          <w:sz w:val="24"/>
          <w:szCs w:val="24"/>
        </w:rPr>
        <w:t>Biophys</w:t>
      </w:r>
      <w:proofErr w:type="spellEnd"/>
      <w:r w:rsidRPr="00C332EA">
        <w:rPr>
          <w:rFonts w:ascii="Times New Roman" w:hAnsi="Times New Roman"/>
          <w:i/>
          <w:sz w:val="24"/>
          <w:szCs w:val="24"/>
        </w:rPr>
        <w:t xml:space="preserve"> Acta.</w:t>
      </w:r>
      <w:r w:rsidRPr="00C332EA">
        <w:rPr>
          <w:rFonts w:ascii="Times New Roman" w:hAnsi="Times New Roman"/>
          <w:sz w:val="24"/>
          <w:szCs w:val="24"/>
        </w:rPr>
        <w:t xml:space="preserve"> 1797 (9): 1657-64, 2010.</w:t>
      </w:r>
    </w:p>
    <w:p w14:paraId="434C1F52" w14:textId="1B51D93A" w:rsidR="004206CB" w:rsidRPr="00C332EA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32EA">
        <w:rPr>
          <w:rFonts w:ascii="Times New Roman" w:hAnsi="Times New Roman"/>
          <w:b/>
          <w:bCs/>
          <w:sz w:val="24"/>
          <w:szCs w:val="24"/>
        </w:rPr>
        <w:t xml:space="preserve">J. Zhang, </w:t>
      </w:r>
      <w:r w:rsidRPr="00C332EA">
        <w:rPr>
          <w:rFonts w:ascii="Times New Roman" w:hAnsi="Times New Roman"/>
          <w:bCs/>
          <w:sz w:val="24"/>
          <w:szCs w:val="24"/>
        </w:rPr>
        <w:t xml:space="preserve">Y. Xiang, R. </w:t>
      </w:r>
      <w:proofErr w:type="spellStart"/>
      <w:r w:rsidRPr="00C332EA">
        <w:rPr>
          <w:rFonts w:ascii="Times New Roman" w:hAnsi="Times New Roman"/>
          <w:bCs/>
          <w:sz w:val="24"/>
          <w:szCs w:val="24"/>
        </w:rPr>
        <w:t>Jin</w:t>
      </w:r>
      <w:proofErr w:type="spellEnd"/>
      <w:r w:rsidRPr="00C332EA">
        <w:rPr>
          <w:rFonts w:ascii="Times New Roman" w:hAnsi="Times New Roman"/>
          <w:bCs/>
          <w:sz w:val="24"/>
          <w:szCs w:val="24"/>
        </w:rPr>
        <w:t xml:space="preserve">, </w:t>
      </w:r>
      <w:r w:rsidR="004C3B68" w:rsidRPr="00C332EA">
        <w:rPr>
          <w:rFonts w:ascii="Times New Roman" w:hAnsi="Times New Roman"/>
          <w:bCs/>
          <w:sz w:val="24"/>
          <w:szCs w:val="24"/>
        </w:rPr>
        <w:t xml:space="preserve">and </w:t>
      </w:r>
      <w:r w:rsidRPr="00C332EA">
        <w:rPr>
          <w:rFonts w:ascii="Times New Roman" w:hAnsi="Times New Roman"/>
          <w:bCs/>
          <w:sz w:val="24"/>
          <w:szCs w:val="24"/>
        </w:rPr>
        <w:t xml:space="preserve">K. Huang, “Using frequent co-expression network to identify gene clusters for breast cancer prognosis”, </w:t>
      </w:r>
      <w:r w:rsidRPr="00C332EA">
        <w:rPr>
          <w:rFonts w:ascii="Times New Roman" w:hAnsi="Times New Roman"/>
          <w:bCs/>
          <w:i/>
          <w:sz w:val="24"/>
          <w:szCs w:val="24"/>
        </w:rPr>
        <w:t>IEEE Proceedings, International Joint Conferences on Bioinformatics, System Biology and Intelligent Computing</w:t>
      </w:r>
      <w:r w:rsidRPr="00C332EA">
        <w:rPr>
          <w:rFonts w:ascii="Times New Roman" w:hAnsi="Times New Roman"/>
          <w:bCs/>
          <w:sz w:val="24"/>
          <w:szCs w:val="24"/>
        </w:rPr>
        <w:t>, 428-434, 2009.</w:t>
      </w:r>
    </w:p>
    <w:p w14:paraId="5A5A56D1" w14:textId="2ED23649" w:rsidR="004206CB" w:rsidRPr="0047125E" w:rsidRDefault="004206CB" w:rsidP="0047125E">
      <w:pPr>
        <w:pStyle w:val="ListParagraph"/>
        <w:numPr>
          <w:ilvl w:val="1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47125E">
        <w:rPr>
          <w:rFonts w:ascii="Times New Roman" w:hAnsi="Times New Roman"/>
          <w:sz w:val="24"/>
          <w:szCs w:val="24"/>
        </w:rPr>
        <w:t>Arutyunyan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V. B. Borisov, V. I. </w:t>
      </w:r>
      <w:proofErr w:type="spellStart"/>
      <w:r w:rsidRPr="0047125E">
        <w:rPr>
          <w:rFonts w:ascii="Times New Roman" w:hAnsi="Times New Roman"/>
          <w:sz w:val="24"/>
          <w:szCs w:val="24"/>
        </w:rPr>
        <w:t>Novoderezhkin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47125E">
        <w:rPr>
          <w:rFonts w:ascii="Times New Roman" w:hAnsi="Times New Roman"/>
          <w:sz w:val="24"/>
          <w:szCs w:val="24"/>
        </w:rPr>
        <w:t>Ghaim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Pr="0047125E">
        <w:rPr>
          <w:rFonts w:ascii="Times New Roman" w:hAnsi="Times New Roman"/>
          <w:b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“Strong excitonic interactions in the oxygen-reducing site of bd-type oxidase: the Fe-to-Fe distance between hemes d and b595 is 10 A”, </w:t>
      </w:r>
      <w:r w:rsidRPr="0047125E">
        <w:rPr>
          <w:rFonts w:ascii="Times New Roman" w:hAnsi="Times New Roman"/>
          <w:i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 xml:space="preserve">, 2008; </w:t>
      </w:r>
      <w:r w:rsidRPr="0047125E">
        <w:rPr>
          <w:rStyle w:val="volume"/>
          <w:rFonts w:ascii="Times New Roman" w:hAnsi="Times New Roman"/>
          <w:sz w:val="24"/>
          <w:szCs w:val="24"/>
        </w:rPr>
        <w:t>47</w:t>
      </w:r>
      <w:r w:rsidRPr="0047125E">
        <w:rPr>
          <w:rFonts w:ascii="Times New Roman" w:hAnsi="Times New Roman"/>
          <w:sz w:val="24"/>
          <w:szCs w:val="24"/>
        </w:rPr>
        <w:t>(</w:t>
      </w:r>
      <w:r w:rsidRPr="0047125E">
        <w:rPr>
          <w:rStyle w:val="issue"/>
          <w:rFonts w:ascii="Times New Roman" w:hAnsi="Times New Roman"/>
          <w:sz w:val="24"/>
          <w:szCs w:val="24"/>
        </w:rPr>
        <w:t>6</w:t>
      </w:r>
      <w:r w:rsidRPr="0047125E">
        <w:rPr>
          <w:rFonts w:ascii="Times New Roman" w:hAnsi="Times New Roman"/>
          <w:sz w:val="24"/>
          <w:szCs w:val="24"/>
        </w:rPr>
        <w:t>):</w:t>
      </w:r>
      <w:r w:rsidRPr="0047125E">
        <w:rPr>
          <w:rStyle w:val="pages"/>
          <w:rFonts w:ascii="Times New Roman" w:hAnsi="Times New Roman"/>
          <w:sz w:val="24"/>
          <w:szCs w:val="24"/>
        </w:rPr>
        <w:t>1752-1759.</w:t>
      </w:r>
    </w:p>
    <w:p w14:paraId="56C17B72" w14:textId="1788E6F8" w:rsidR="004206CB" w:rsidRPr="0047125E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K. Yang, </w:t>
      </w:r>
      <w:r w:rsidRPr="0047125E">
        <w:rPr>
          <w:rFonts w:ascii="Times New Roman" w:hAnsi="Times New Roman"/>
          <w:b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A. S. </w:t>
      </w:r>
      <w:proofErr w:type="spellStart"/>
      <w:r w:rsidRPr="0047125E">
        <w:rPr>
          <w:rFonts w:ascii="Times New Roman" w:hAnsi="Times New Roman"/>
          <w:sz w:val="24"/>
          <w:szCs w:val="24"/>
        </w:rPr>
        <w:t>Vakkasoglu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Hielscher, J. P. Osborne, J. Hemp, </w:t>
      </w:r>
      <w:hyperlink r:id="rId9" w:history="1">
        <w:r w:rsidRPr="0047125E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</w:t>
        </w:r>
      </w:hyperlink>
      <w:r w:rsidRPr="0047125E">
        <w:rPr>
          <w:rFonts w:ascii="Times New Roman" w:hAnsi="Times New Roman"/>
          <w:sz w:val="24"/>
          <w:szCs w:val="24"/>
        </w:rPr>
        <w:t xml:space="preserve">. Miyoshi,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“Glutamate 107 in subunit I of the cytochrome bd quinol oxidase from Escherichia coli is protonated and near the heme d/heme b595 binuclear center”, </w:t>
      </w:r>
      <w:r w:rsidRPr="0047125E">
        <w:rPr>
          <w:rStyle w:val="ti"/>
          <w:rFonts w:ascii="Times New Roman" w:hAnsi="Times New Roman"/>
          <w:i/>
          <w:sz w:val="24"/>
          <w:szCs w:val="24"/>
        </w:rPr>
        <w:t>Biochemistry</w:t>
      </w:r>
      <w:r w:rsidRPr="0047125E">
        <w:rPr>
          <w:rStyle w:val="ti"/>
          <w:rFonts w:ascii="Times New Roman" w:hAnsi="Times New Roman"/>
          <w:sz w:val="24"/>
          <w:szCs w:val="24"/>
        </w:rPr>
        <w:t>, 2007; 46(11): 3270-3278.</w:t>
      </w:r>
    </w:p>
    <w:p w14:paraId="57A9B75A" w14:textId="1D30C58C" w:rsidR="004206CB" w:rsidRPr="0047125E" w:rsidRDefault="0047125E" w:rsidP="0047125E">
      <w:pPr>
        <w:pStyle w:val="CompanyName"/>
        <w:snapToGrid/>
        <w:contextualSpacing/>
        <w:rPr>
          <w:szCs w:val="24"/>
        </w:rPr>
      </w:pPr>
      <w:r w:rsidRPr="0047125E">
        <w:rPr>
          <w:szCs w:val="24"/>
        </w:rPr>
        <w:t xml:space="preserve">I. </w:t>
      </w:r>
      <w:proofErr w:type="spellStart"/>
      <w:r w:rsidR="004206CB" w:rsidRPr="0047125E">
        <w:rPr>
          <w:szCs w:val="24"/>
        </w:rPr>
        <w:t>Belevich</w:t>
      </w:r>
      <w:proofErr w:type="spellEnd"/>
      <w:r w:rsidR="004206CB" w:rsidRPr="0047125E">
        <w:rPr>
          <w:szCs w:val="24"/>
        </w:rPr>
        <w:t xml:space="preserve">, V. B.  Borisov, </w:t>
      </w:r>
      <w:r w:rsidR="004206CB" w:rsidRPr="0047125E">
        <w:rPr>
          <w:b/>
          <w:bCs/>
          <w:szCs w:val="24"/>
        </w:rPr>
        <w:t>J. Zhang</w:t>
      </w:r>
      <w:r w:rsidR="004206CB" w:rsidRPr="0047125E">
        <w:rPr>
          <w:szCs w:val="24"/>
        </w:rPr>
        <w:t xml:space="preserve">, K. Young, A. A. </w:t>
      </w:r>
      <w:proofErr w:type="spellStart"/>
      <w:r w:rsidR="004206CB" w:rsidRPr="0047125E">
        <w:rPr>
          <w:szCs w:val="24"/>
        </w:rPr>
        <w:t>Konstantinov</w:t>
      </w:r>
      <w:proofErr w:type="spellEnd"/>
      <w:r w:rsidR="004206CB" w:rsidRPr="0047125E">
        <w:rPr>
          <w:szCs w:val="24"/>
        </w:rPr>
        <w:t>, R</w:t>
      </w:r>
      <w:r w:rsidR="00974D91" w:rsidRPr="0047125E">
        <w:rPr>
          <w:szCs w:val="24"/>
        </w:rPr>
        <w:t xml:space="preserve">. B. </w:t>
      </w:r>
      <w:proofErr w:type="spellStart"/>
      <w:r w:rsidR="00974D91" w:rsidRPr="0047125E">
        <w:rPr>
          <w:szCs w:val="24"/>
        </w:rPr>
        <w:t>Gennis</w:t>
      </w:r>
      <w:proofErr w:type="spellEnd"/>
      <w:r w:rsidR="00974D91" w:rsidRPr="0047125E">
        <w:rPr>
          <w:szCs w:val="24"/>
        </w:rPr>
        <w:t xml:space="preserve">, </w:t>
      </w:r>
      <w:r w:rsidR="004C3B68" w:rsidRPr="0047125E">
        <w:rPr>
          <w:szCs w:val="24"/>
        </w:rPr>
        <w:t xml:space="preserve">and </w:t>
      </w:r>
      <w:r w:rsidR="00974D91" w:rsidRPr="0047125E">
        <w:rPr>
          <w:szCs w:val="24"/>
        </w:rPr>
        <w:t xml:space="preserve">M. I. </w:t>
      </w:r>
      <w:proofErr w:type="spellStart"/>
      <w:r w:rsidR="00974D91" w:rsidRPr="0047125E">
        <w:rPr>
          <w:szCs w:val="24"/>
        </w:rPr>
        <w:t>Verkhovsky</w:t>
      </w:r>
      <w:proofErr w:type="spellEnd"/>
      <w:r w:rsidR="00974D91" w:rsidRPr="0047125E">
        <w:rPr>
          <w:szCs w:val="24"/>
        </w:rPr>
        <w:t xml:space="preserve">, </w:t>
      </w:r>
      <w:r w:rsidR="004206CB" w:rsidRPr="0047125E">
        <w:rPr>
          <w:szCs w:val="24"/>
        </w:rPr>
        <w:t xml:space="preserve">“Time-resolved electrometric and optical studies on cytochrome bd suggest a mechanism of electron-proton coupling in the di-heme active site”, </w:t>
      </w:r>
      <w:r w:rsidR="004206CB" w:rsidRPr="0047125E">
        <w:rPr>
          <w:i/>
          <w:iCs/>
          <w:szCs w:val="24"/>
        </w:rPr>
        <w:t>PNAS</w:t>
      </w:r>
      <w:r w:rsidR="004206CB" w:rsidRPr="0047125E">
        <w:rPr>
          <w:szCs w:val="24"/>
        </w:rPr>
        <w:t>, 2005; 102(10): 3657-3662.</w:t>
      </w:r>
    </w:p>
    <w:p w14:paraId="24EBE9F7" w14:textId="6B2AB50F" w:rsidR="004206CB" w:rsidRPr="0047125E" w:rsidRDefault="0047125E" w:rsidP="0047125E">
      <w:pPr>
        <w:pStyle w:val="ListParagraph"/>
        <w:numPr>
          <w:ilvl w:val="0"/>
          <w:numId w:val="21"/>
        </w:num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 xml:space="preserve">J. </w:t>
      </w:r>
      <w:r w:rsidR="004206CB" w:rsidRPr="0047125E">
        <w:rPr>
          <w:rFonts w:ascii="Times New Roman" w:hAnsi="Times New Roman"/>
          <w:b/>
          <w:bCs/>
          <w:sz w:val="24"/>
          <w:szCs w:val="24"/>
        </w:rPr>
        <w:t xml:space="preserve">Zhang, </w:t>
      </w:r>
      <w:r w:rsidR="004206CB"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J. P. Osborne,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="004206CB"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="004206CB"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="004206CB" w:rsidRPr="0047125E">
        <w:rPr>
          <w:rFonts w:ascii="Times New Roman" w:hAnsi="Times New Roman"/>
          <w:sz w:val="24"/>
          <w:szCs w:val="24"/>
        </w:rPr>
        <w:t xml:space="preserve">, “Arginine 391 in subunit I of the cytochrome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bd</w:t>
      </w:r>
      <w:r w:rsidR="004206CB" w:rsidRPr="0047125E">
        <w:rPr>
          <w:rFonts w:ascii="Times New Roman" w:hAnsi="Times New Roman"/>
          <w:sz w:val="24"/>
          <w:szCs w:val="24"/>
        </w:rPr>
        <w:t xml:space="preserve"> quinol oxidase from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="004206CB" w:rsidRPr="0047125E">
        <w:rPr>
          <w:rFonts w:ascii="Times New Roman" w:hAnsi="Times New Roman"/>
          <w:sz w:val="24"/>
          <w:szCs w:val="24"/>
        </w:rPr>
        <w:t xml:space="preserve"> stabilizes the reduced form of the hemes and is essential for quinol oxidase activity”, </w:t>
      </w:r>
      <w:r w:rsidR="004206CB" w:rsidRPr="0047125E">
        <w:rPr>
          <w:rFonts w:ascii="Times New Roman" w:hAnsi="Times New Roman"/>
          <w:i/>
          <w:iCs/>
          <w:sz w:val="24"/>
          <w:szCs w:val="24"/>
        </w:rPr>
        <w:t>Journal of Biological Chemistry</w:t>
      </w:r>
      <w:r w:rsidR="004206CB" w:rsidRPr="0047125E">
        <w:rPr>
          <w:rFonts w:ascii="Times New Roman" w:hAnsi="Times New Roman"/>
          <w:sz w:val="24"/>
          <w:szCs w:val="24"/>
        </w:rPr>
        <w:t>, 2004; 279(52): 53980-53987.</w:t>
      </w:r>
    </w:p>
    <w:p w14:paraId="097B5C49" w14:textId="183F71D2" w:rsidR="004206CB" w:rsidRPr="0047125E" w:rsidRDefault="004206CB" w:rsidP="0047125E">
      <w:pPr>
        <w:pStyle w:val="ListParagraph"/>
        <w:numPr>
          <w:ilvl w:val="0"/>
          <w:numId w:val="21"/>
        </w:num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Zhang</w:t>
      </w:r>
      <w:r w:rsidRPr="0047125E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47125E">
        <w:rPr>
          <w:rFonts w:ascii="Times New Roman" w:hAnsi="Times New Roman"/>
          <w:sz w:val="24"/>
          <w:szCs w:val="24"/>
        </w:rPr>
        <w:t>Barquera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“Gene fusions with </w:t>
      </w:r>
      <w:r w:rsidRPr="0047125E">
        <w:rPr>
          <w:rFonts w:ascii="Times New Roman" w:hAnsi="Times New Roman"/>
          <w:sz w:val="24"/>
          <w:szCs w:val="24"/>
        </w:rPr>
        <w:sym w:font="Symbol" w:char="F062"/>
      </w:r>
      <w:r w:rsidRPr="0047125E">
        <w:rPr>
          <w:rFonts w:ascii="Times New Roman" w:hAnsi="Times New Roman"/>
          <w:sz w:val="24"/>
          <w:szCs w:val="24"/>
        </w:rPr>
        <w:t xml:space="preserve">–lactamase show that the cytochrome </w:t>
      </w:r>
      <w:r w:rsidRPr="0047125E">
        <w:rPr>
          <w:rFonts w:ascii="Times New Roman" w:hAnsi="Times New Roman"/>
          <w:i/>
          <w:iCs/>
          <w:sz w:val="24"/>
          <w:szCs w:val="24"/>
        </w:rPr>
        <w:t>bd</w:t>
      </w:r>
      <w:r w:rsidRPr="0047125E">
        <w:rPr>
          <w:rFonts w:ascii="Times New Roman" w:hAnsi="Times New Roman"/>
          <w:sz w:val="24"/>
          <w:szCs w:val="24"/>
        </w:rPr>
        <w:t xml:space="preserve"> quinol oxidase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E. coli</w:t>
      </w:r>
      <w:r w:rsidRPr="0047125E">
        <w:rPr>
          <w:rFonts w:ascii="Times New Roman" w:hAnsi="Times New Roman"/>
          <w:sz w:val="24"/>
          <w:szCs w:val="24"/>
        </w:rPr>
        <w:t xml:space="preserve"> has nine transmembrane helices with the O</w:t>
      </w:r>
      <w:r w:rsidRPr="0047125E">
        <w:rPr>
          <w:rFonts w:ascii="Times New Roman" w:hAnsi="Times New Roman"/>
          <w:sz w:val="24"/>
          <w:szCs w:val="24"/>
          <w:vertAlign w:val="subscript"/>
        </w:rPr>
        <w:t>2</w:t>
      </w:r>
      <w:r w:rsidRPr="0047125E">
        <w:rPr>
          <w:rFonts w:ascii="Times New Roman" w:hAnsi="Times New Roman"/>
          <w:sz w:val="24"/>
          <w:szCs w:val="24"/>
        </w:rPr>
        <w:t xml:space="preserve"> reactive site near the periplasmic surface”, </w:t>
      </w:r>
      <w:r w:rsidRPr="0047125E">
        <w:rPr>
          <w:rFonts w:ascii="Times New Roman" w:hAnsi="Times New Roman"/>
          <w:i/>
          <w:iCs/>
          <w:sz w:val="24"/>
          <w:szCs w:val="24"/>
        </w:rPr>
        <w:t>FEBS</w:t>
      </w:r>
      <w:r w:rsidRPr="0047125E">
        <w:rPr>
          <w:rFonts w:ascii="Times New Roman" w:hAnsi="Times New Roman"/>
          <w:sz w:val="24"/>
          <w:szCs w:val="24"/>
        </w:rPr>
        <w:t xml:space="preserve"> </w:t>
      </w:r>
      <w:r w:rsidRPr="0047125E">
        <w:rPr>
          <w:rFonts w:ascii="Times New Roman" w:hAnsi="Times New Roman"/>
          <w:i/>
          <w:iCs/>
          <w:sz w:val="24"/>
          <w:szCs w:val="24"/>
        </w:rPr>
        <w:t>Letters</w:t>
      </w:r>
      <w:r w:rsidRPr="0047125E">
        <w:rPr>
          <w:rFonts w:ascii="Times New Roman" w:hAnsi="Times New Roman"/>
          <w:sz w:val="24"/>
          <w:szCs w:val="24"/>
        </w:rPr>
        <w:t>, 2004: 561(1-3): 58-62.</w:t>
      </w:r>
    </w:p>
    <w:p w14:paraId="5C900ECC" w14:textId="02B46B3E" w:rsidR="004206CB" w:rsidRPr="0047125E" w:rsidRDefault="004206CB" w:rsidP="0047125E">
      <w:pPr>
        <w:pStyle w:val="ListParagraph"/>
        <w:numPr>
          <w:ilvl w:val="0"/>
          <w:numId w:val="21"/>
        </w:num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J. P. Osborne,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>,</w:t>
      </w:r>
      <w:r w:rsidR="004C3B68" w:rsidRPr="0047125E">
        <w:rPr>
          <w:rFonts w:ascii="Times New Roman" w:hAnsi="Times New Roman"/>
          <w:sz w:val="24"/>
          <w:szCs w:val="24"/>
        </w:rPr>
        <w:t xml:space="preserve"> and</w:t>
      </w:r>
      <w:r w:rsidRPr="0047125E">
        <w:rPr>
          <w:rFonts w:ascii="Times New Roman" w:hAnsi="Times New Roman"/>
          <w:sz w:val="24"/>
          <w:szCs w:val="24"/>
        </w:rPr>
        <w:t xml:space="preserve"> X. Wang, “Proton NMR study of the heme environment on bacterial quinol oxidases”, </w:t>
      </w:r>
      <w:r w:rsidRPr="0047125E">
        <w:rPr>
          <w:rFonts w:ascii="Times New Roman" w:hAnsi="Times New Roman"/>
          <w:i/>
          <w:iCs/>
          <w:sz w:val="24"/>
          <w:szCs w:val="24"/>
        </w:rPr>
        <w:t>Archives of Biochemistry and Biophysics</w:t>
      </w:r>
      <w:r w:rsidRPr="0047125E">
        <w:rPr>
          <w:rFonts w:ascii="Times New Roman" w:hAnsi="Times New Roman"/>
          <w:sz w:val="24"/>
          <w:szCs w:val="24"/>
        </w:rPr>
        <w:t>, 2004; 421(2): 186-191.</w:t>
      </w:r>
    </w:p>
    <w:p w14:paraId="1D947D61" w14:textId="7786FB29" w:rsidR="004206CB" w:rsidRPr="0047125E" w:rsidRDefault="004206CB" w:rsidP="0047125E">
      <w:pPr>
        <w:pStyle w:val="ListParagraph"/>
        <w:numPr>
          <w:ilvl w:val="0"/>
          <w:numId w:val="21"/>
        </w:num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W. </w:t>
      </w:r>
      <w:proofErr w:type="spellStart"/>
      <w:r w:rsidRPr="0047125E">
        <w:rPr>
          <w:rFonts w:ascii="Times New Roman" w:hAnsi="Times New Roman"/>
          <w:sz w:val="24"/>
          <w:szCs w:val="24"/>
        </w:rPr>
        <w:t>Oettmeier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“FTIR spectroscopic evidence for the involvement of an acidic residue in quinone binding in cytochrome bd quinol oxidase of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2002: 41(14); 4612-4617.</w:t>
      </w:r>
    </w:p>
    <w:p w14:paraId="649AC0D6" w14:textId="191DF229" w:rsidR="004206CB" w:rsidRPr="0047125E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sz w:val="24"/>
          <w:szCs w:val="24"/>
        </w:rPr>
        <w:t xml:space="preserve">V. B. Borisov, U. </w:t>
      </w:r>
      <w:proofErr w:type="spellStart"/>
      <w:r w:rsidRPr="0047125E">
        <w:rPr>
          <w:rFonts w:ascii="Times New Roman" w:hAnsi="Times New Roman"/>
          <w:sz w:val="24"/>
          <w:szCs w:val="24"/>
        </w:rPr>
        <w:t>Liebl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F. Rappaport, J. Martin, </w:t>
      </w:r>
      <w:r w:rsidRPr="0047125E">
        <w:rPr>
          <w:rFonts w:ascii="Times New Roman" w:hAnsi="Times New Roman"/>
          <w:b/>
          <w:bCs/>
          <w:sz w:val="24"/>
          <w:szCs w:val="24"/>
        </w:rPr>
        <w:t>J. Zhang,</w:t>
      </w:r>
      <w:r w:rsidRPr="0047125E">
        <w:rPr>
          <w:rFonts w:ascii="Times New Roman" w:hAnsi="Times New Roman"/>
          <w:sz w:val="24"/>
          <w:szCs w:val="24"/>
        </w:rPr>
        <w:t xml:space="preserve"> 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>M. H. Vos, “Interactions between heme d and heme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 in quinol oxidase bd from </w:t>
      </w:r>
      <w:r w:rsidRPr="0047125E">
        <w:rPr>
          <w:rFonts w:ascii="Times New Roman" w:hAnsi="Times New Roman"/>
          <w:i/>
          <w:iCs/>
          <w:sz w:val="24"/>
          <w:szCs w:val="24"/>
        </w:rPr>
        <w:lastRenderedPageBreak/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: A femtosecond </w:t>
      </w:r>
      <w:proofErr w:type="spellStart"/>
      <w:r w:rsidRPr="0047125E">
        <w:rPr>
          <w:rFonts w:ascii="Times New Roman" w:hAnsi="Times New Roman"/>
          <w:sz w:val="24"/>
          <w:szCs w:val="24"/>
        </w:rPr>
        <w:t>photoselection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 study”,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2002; 41(5): 1654-1662.</w:t>
      </w:r>
    </w:p>
    <w:p w14:paraId="1FE4C057" w14:textId="68303B61" w:rsidR="004206CB" w:rsidRPr="0047125E" w:rsidRDefault="004206CB" w:rsidP="0047125E">
      <w:pPr>
        <w:pStyle w:val="ListParagraph"/>
        <w:numPr>
          <w:ilvl w:val="0"/>
          <w:numId w:val="21"/>
        </w:num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7125E">
        <w:rPr>
          <w:rFonts w:ascii="Times New Roman" w:hAnsi="Times New Roman"/>
          <w:b/>
          <w:bCs/>
          <w:sz w:val="24"/>
          <w:szCs w:val="24"/>
        </w:rPr>
        <w:t>J. Zhang</w:t>
      </w:r>
      <w:r w:rsidRPr="0047125E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47125E">
        <w:rPr>
          <w:rFonts w:ascii="Times New Roman" w:hAnsi="Times New Roman"/>
          <w:sz w:val="24"/>
          <w:szCs w:val="24"/>
        </w:rPr>
        <w:t>Hellwig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J. P. Osborne, H. Huang, P. </w:t>
      </w:r>
      <w:proofErr w:type="spellStart"/>
      <w:r w:rsidRPr="0047125E">
        <w:rPr>
          <w:rFonts w:ascii="Times New Roman" w:hAnsi="Times New Roman"/>
          <w:sz w:val="24"/>
          <w:szCs w:val="24"/>
        </w:rPr>
        <w:t>Moenne-Loccoz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A. A. </w:t>
      </w:r>
      <w:proofErr w:type="spellStart"/>
      <w:r w:rsidRPr="0047125E">
        <w:rPr>
          <w:rFonts w:ascii="Times New Roman" w:hAnsi="Times New Roman"/>
          <w:sz w:val="24"/>
          <w:szCs w:val="24"/>
        </w:rPr>
        <w:t>Konstantinov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</w:t>
      </w:r>
      <w:r w:rsidR="004C3B68" w:rsidRPr="0047125E">
        <w:rPr>
          <w:rFonts w:ascii="Times New Roman" w:hAnsi="Times New Roman"/>
          <w:sz w:val="24"/>
          <w:szCs w:val="24"/>
        </w:rPr>
        <w:t xml:space="preserve">and </w:t>
      </w:r>
      <w:r w:rsidRPr="0047125E">
        <w:rPr>
          <w:rFonts w:ascii="Times New Roman" w:hAnsi="Times New Roman"/>
          <w:sz w:val="24"/>
          <w:szCs w:val="24"/>
        </w:rPr>
        <w:t xml:space="preserve">R. B. </w:t>
      </w:r>
      <w:proofErr w:type="spellStart"/>
      <w:r w:rsidRPr="0047125E">
        <w:rPr>
          <w:rFonts w:ascii="Times New Roman" w:hAnsi="Times New Roman"/>
          <w:sz w:val="24"/>
          <w:szCs w:val="24"/>
        </w:rPr>
        <w:t>Gennis</w:t>
      </w:r>
      <w:proofErr w:type="spellEnd"/>
      <w:r w:rsidRPr="0047125E">
        <w:rPr>
          <w:rFonts w:ascii="Times New Roman" w:hAnsi="Times New Roman"/>
          <w:sz w:val="24"/>
          <w:szCs w:val="24"/>
        </w:rPr>
        <w:t xml:space="preserve">, “Site-directed mutation of the highly conserved region near the Q-loop of the cytochrome bd quinol oxidase from </w:t>
      </w:r>
      <w:r w:rsidRPr="0047125E">
        <w:rPr>
          <w:rFonts w:ascii="Times New Roman" w:hAnsi="Times New Roman"/>
          <w:i/>
          <w:iCs/>
          <w:sz w:val="24"/>
          <w:szCs w:val="24"/>
        </w:rPr>
        <w:t>Escherichia coli</w:t>
      </w:r>
      <w:r w:rsidRPr="0047125E">
        <w:rPr>
          <w:rFonts w:ascii="Times New Roman" w:hAnsi="Times New Roman"/>
          <w:sz w:val="24"/>
          <w:szCs w:val="24"/>
        </w:rPr>
        <w:t xml:space="preserve"> specifically perturbs heme b</w:t>
      </w:r>
      <w:r w:rsidRPr="0047125E">
        <w:rPr>
          <w:rFonts w:ascii="Times New Roman" w:hAnsi="Times New Roman"/>
          <w:sz w:val="24"/>
          <w:szCs w:val="24"/>
          <w:vertAlign w:val="subscript"/>
        </w:rPr>
        <w:t>595</w:t>
      </w:r>
      <w:r w:rsidRPr="0047125E">
        <w:rPr>
          <w:rFonts w:ascii="Times New Roman" w:hAnsi="Times New Roman"/>
          <w:sz w:val="24"/>
          <w:szCs w:val="24"/>
        </w:rPr>
        <w:t xml:space="preserve">”, </w:t>
      </w:r>
      <w:r w:rsidRPr="0047125E">
        <w:rPr>
          <w:rFonts w:ascii="Times New Roman" w:hAnsi="Times New Roman"/>
          <w:i/>
          <w:iCs/>
          <w:sz w:val="24"/>
          <w:szCs w:val="24"/>
        </w:rPr>
        <w:t>Biochemistry</w:t>
      </w:r>
      <w:r w:rsidRPr="0047125E">
        <w:rPr>
          <w:rFonts w:ascii="Times New Roman" w:hAnsi="Times New Roman"/>
          <w:sz w:val="24"/>
          <w:szCs w:val="24"/>
        </w:rPr>
        <w:t>, 2001; 40(29): 8548-8556.</w:t>
      </w:r>
    </w:p>
    <w:p w14:paraId="25B380FB" w14:textId="77777777" w:rsidR="004206CB" w:rsidRPr="00A54B1E" w:rsidRDefault="004206CB" w:rsidP="0047125E">
      <w:pPr>
        <w:spacing w:after="120"/>
        <w:ind w:left="720"/>
        <w:jc w:val="both"/>
      </w:pPr>
    </w:p>
    <w:p w14:paraId="7267D993" w14:textId="77777777" w:rsidR="00B1083B" w:rsidRPr="008F1DD8" w:rsidRDefault="004206CB" w:rsidP="0047125E">
      <w:pPr>
        <w:pStyle w:val="Achievement"/>
        <w:numPr>
          <w:ilvl w:val="0"/>
          <w:numId w:val="0"/>
        </w:numPr>
        <w:spacing w:after="120" w:line="240" w:lineRule="auto"/>
        <w:ind w:left="720" w:hanging="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PEER-REVIEWED CONFERENCES PRESENTATIONS AND </w:t>
      </w:r>
      <w:r w:rsidR="00584BBB">
        <w:rPr>
          <w:rFonts w:ascii="Times New Roman" w:hAnsi="Times New Roman"/>
          <w:b/>
          <w:bCs/>
          <w:sz w:val="22"/>
        </w:rPr>
        <w:t>ABSTRACTS</w:t>
      </w:r>
      <w:r>
        <w:rPr>
          <w:rFonts w:ascii="Times New Roman" w:hAnsi="Times New Roman"/>
          <w:b/>
          <w:bCs/>
          <w:sz w:val="22"/>
        </w:rPr>
        <w:t>:</w:t>
      </w:r>
    </w:p>
    <w:p w14:paraId="12ACC386" w14:textId="7ECC0EAA" w:rsidR="00CD7B63" w:rsidRPr="00CD7B63" w:rsidRDefault="00CD7B63" w:rsidP="0047125E">
      <w:pPr>
        <w:pStyle w:val="ListParagraph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B63">
        <w:rPr>
          <w:rFonts w:ascii="Times New Roman" w:hAnsi="Times New Roman"/>
          <w:sz w:val="24"/>
          <w:szCs w:val="24"/>
        </w:rPr>
        <w:t xml:space="preserve">Y. You, S. Xiang, A. Perkins, Y. You, E. Allman, P. </w:t>
      </w:r>
      <w:proofErr w:type="spellStart"/>
      <w:r w:rsidRPr="00CD7B63">
        <w:rPr>
          <w:rFonts w:ascii="Times New Roman" w:hAnsi="Times New Roman"/>
          <w:sz w:val="24"/>
          <w:szCs w:val="24"/>
        </w:rPr>
        <w:t>Cisternas</w:t>
      </w:r>
      <w:proofErr w:type="spellEnd"/>
      <w:r w:rsidRPr="00CD7B63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CD7B63">
        <w:rPr>
          <w:rFonts w:ascii="Times New Roman" w:hAnsi="Times New Roman"/>
          <w:sz w:val="24"/>
          <w:szCs w:val="24"/>
        </w:rPr>
        <w:t>Oblak</w:t>
      </w:r>
      <w:proofErr w:type="spellEnd"/>
      <w:r w:rsidRPr="00CD7B63">
        <w:rPr>
          <w:rFonts w:ascii="Times New Roman" w:hAnsi="Times New Roman"/>
          <w:sz w:val="24"/>
          <w:szCs w:val="24"/>
        </w:rPr>
        <w:t xml:space="preserve">, J.C. </w:t>
      </w:r>
      <w:proofErr w:type="spellStart"/>
      <w:r w:rsidRPr="00CD7B63">
        <w:rPr>
          <w:rFonts w:ascii="Times New Roman" w:hAnsi="Times New Roman"/>
          <w:sz w:val="24"/>
          <w:szCs w:val="24"/>
        </w:rPr>
        <w:t>Troncoso</w:t>
      </w:r>
      <w:proofErr w:type="spellEnd"/>
      <w:r w:rsidRPr="00CD7B63">
        <w:rPr>
          <w:rFonts w:ascii="Times New Roman" w:hAnsi="Times New Roman"/>
          <w:sz w:val="24"/>
          <w:szCs w:val="24"/>
        </w:rPr>
        <w:t xml:space="preserve">, </w:t>
      </w:r>
      <w:r w:rsidRPr="00CD7B63">
        <w:rPr>
          <w:rFonts w:ascii="Times New Roman" w:hAnsi="Times New Roman"/>
          <w:b/>
          <w:bCs/>
          <w:sz w:val="24"/>
          <w:szCs w:val="24"/>
        </w:rPr>
        <w:t xml:space="preserve">J. Zhang </w:t>
      </w:r>
      <w:r w:rsidRPr="00CD7B63">
        <w:rPr>
          <w:rFonts w:ascii="Times New Roman" w:hAnsi="Times New Roman"/>
          <w:sz w:val="24"/>
          <w:szCs w:val="24"/>
        </w:rPr>
        <w:t>and C.A. Lasagna-Reeves, “The role of tau interactome in the neurotoxicity and propagation of tau oligomers in neurodegenerative tauopathies”, Society for Neuroscience Conference, San Francisco, 2019.</w:t>
      </w:r>
    </w:p>
    <w:p w14:paraId="0B8A9E83" w14:textId="2DC31B41" w:rsidR="00CD7B63" w:rsidRPr="00CD7B63" w:rsidRDefault="00CD7B63" w:rsidP="0047125E">
      <w:pPr>
        <w:pStyle w:val="ListParagraph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B63">
        <w:rPr>
          <w:rFonts w:ascii="Times New Roman" w:hAnsi="Times New Roman"/>
          <w:sz w:val="24"/>
          <w:szCs w:val="24"/>
        </w:rPr>
        <w:t xml:space="preserve">X. Taylor, P. </w:t>
      </w:r>
      <w:proofErr w:type="spellStart"/>
      <w:r w:rsidRPr="00CD7B63">
        <w:rPr>
          <w:rFonts w:ascii="Times New Roman" w:hAnsi="Times New Roman"/>
          <w:sz w:val="24"/>
          <w:szCs w:val="24"/>
        </w:rPr>
        <w:t>Cisternas</w:t>
      </w:r>
      <w:proofErr w:type="spellEnd"/>
      <w:r w:rsidRPr="00CD7B63">
        <w:rPr>
          <w:rFonts w:ascii="Times New Roman" w:hAnsi="Times New Roman"/>
          <w:sz w:val="24"/>
          <w:szCs w:val="24"/>
        </w:rPr>
        <w:t xml:space="preserve">, Y. You, A. Perkins, S. Xiang, </w:t>
      </w:r>
      <w:r w:rsidRPr="00CD7B63">
        <w:rPr>
          <w:rFonts w:ascii="Times New Roman" w:hAnsi="Times New Roman"/>
          <w:b/>
          <w:bCs/>
          <w:sz w:val="24"/>
          <w:szCs w:val="24"/>
        </w:rPr>
        <w:t>J. Zhang</w:t>
      </w:r>
      <w:r w:rsidRPr="00CD7B63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CD7B63">
        <w:rPr>
          <w:rFonts w:ascii="Times New Roman" w:hAnsi="Times New Roman"/>
          <w:sz w:val="24"/>
          <w:szCs w:val="24"/>
        </w:rPr>
        <w:t>Oblak</w:t>
      </w:r>
      <w:proofErr w:type="spellEnd"/>
      <w:r w:rsidRPr="00CD7B63">
        <w:rPr>
          <w:rFonts w:ascii="Times New Roman" w:hAnsi="Times New Roman"/>
          <w:sz w:val="24"/>
          <w:szCs w:val="24"/>
        </w:rPr>
        <w:t>, R. Vidal, C. Lasagna-Reeves, “Early Astrocytic Alterations and Loss of TREM2 are associated to Cerebral Amyloid Angiopathy”, Society for Neuroscience Conference, San Francisco, 2019</w:t>
      </w:r>
    </w:p>
    <w:p w14:paraId="05ED69EC" w14:textId="6756E48B" w:rsidR="00F24A87" w:rsidRPr="00F24A87" w:rsidRDefault="00F24A87" w:rsidP="0047125E">
      <w:pPr>
        <w:pStyle w:val="ListParagraph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A8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Huang, T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Johnson, Z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Han, B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Helm, S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Cao, C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Zhang, </w:t>
      </w:r>
      <w:r>
        <w:rPr>
          <w:rFonts w:ascii="Times New Roman" w:hAnsi="Times New Roman"/>
          <w:sz w:val="24"/>
          <w:szCs w:val="24"/>
        </w:rPr>
        <w:t>P.</w:t>
      </w:r>
      <w:r w:rsidRPr="00F24A87">
        <w:rPr>
          <w:rFonts w:ascii="Times New Roman" w:hAnsi="Times New Roman"/>
          <w:sz w:val="24"/>
          <w:szCs w:val="24"/>
        </w:rPr>
        <w:t xml:space="preserve"> Salama, M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A87">
        <w:rPr>
          <w:rFonts w:ascii="Times New Roman" w:hAnsi="Times New Roman"/>
          <w:sz w:val="24"/>
          <w:szCs w:val="24"/>
        </w:rPr>
        <w:t>Rizkalla</w:t>
      </w:r>
      <w:proofErr w:type="spellEnd"/>
      <w:r w:rsidRPr="00F24A87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Yu, J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Cheng, S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Xiang, X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Zhan, </w:t>
      </w:r>
      <w:r w:rsidRPr="00F24A87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.</w:t>
      </w:r>
      <w:r w:rsidRPr="00F24A87">
        <w:rPr>
          <w:rFonts w:ascii="Times New Roman" w:hAnsi="Times New Roman"/>
          <w:b/>
          <w:sz w:val="24"/>
          <w:szCs w:val="24"/>
        </w:rPr>
        <w:t xml:space="preserve"> Zhang</w:t>
      </w:r>
      <w:r>
        <w:rPr>
          <w:rFonts w:ascii="Times New Roman" w:hAnsi="Times New Roman"/>
          <w:sz w:val="24"/>
          <w:szCs w:val="24"/>
        </w:rPr>
        <w:t>,</w:t>
      </w:r>
      <w:r w:rsidRPr="00F24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K.</w:t>
      </w:r>
      <w:r w:rsidRPr="00F24A87">
        <w:rPr>
          <w:rFonts w:ascii="Times New Roman" w:hAnsi="Times New Roman"/>
          <w:sz w:val="24"/>
          <w:szCs w:val="24"/>
        </w:rPr>
        <w:t xml:space="preserve"> Huang, “Deep Learning-based Cancer Survival Prognosis from RNA-seq Data: Approaches and Evaluations”</w:t>
      </w:r>
      <w:r>
        <w:rPr>
          <w:rFonts w:ascii="Times New Roman" w:eastAsia="SimSun" w:hAnsi="Times New Roman" w:hint="eastAsia"/>
          <w:sz w:val="24"/>
          <w:szCs w:val="24"/>
        </w:rPr>
        <w:t>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F24A87">
        <w:rPr>
          <w:rFonts w:ascii="Times New Roman" w:hAnsi="Times New Roman"/>
          <w:sz w:val="24"/>
          <w:szCs w:val="24"/>
        </w:rPr>
        <w:t>ICIBM 2019</w:t>
      </w:r>
      <w:r w:rsidR="00FB3546">
        <w:rPr>
          <w:rFonts w:ascii="Times New Roman" w:hAnsi="Times New Roman"/>
          <w:sz w:val="24"/>
          <w:szCs w:val="24"/>
        </w:rPr>
        <w:t>, Columbus, OH.</w:t>
      </w:r>
    </w:p>
    <w:p w14:paraId="63F79C09" w14:textId="582E133E" w:rsidR="00F24A87" w:rsidRPr="00F24A87" w:rsidRDefault="00F24A87" w:rsidP="0047125E">
      <w:pPr>
        <w:pStyle w:val="ListParagraph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A8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Helm, X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Zhan, P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Pandya, K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Pollok, M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Murray, M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Marshall, M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Ferguson, Z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Han, J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A87">
        <w:rPr>
          <w:rFonts w:ascii="Times New Roman" w:hAnsi="Times New Roman"/>
          <w:sz w:val="24"/>
          <w:szCs w:val="24"/>
        </w:rPr>
        <w:t>Renbarger</w:t>
      </w:r>
      <w:proofErr w:type="spellEnd"/>
      <w:r w:rsidRPr="00F24A87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Huang, </w:t>
      </w:r>
      <w:r w:rsidRPr="00F24A87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.</w:t>
      </w:r>
      <w:r w:rsidRPr="00F24A87">
        <w:rPr>
          <w:rFonts w:ascii="Times New Roman" w:hAnsi="Times New Roman"/>
          <w:b/>
          <w:sz w:val="24"/>
          <w:szCs w:val="24"/>
        </w:rPr>
        <w:t xml:space="preserve"> Zhang</w:t>
      </w:r>
      <w:r w:rsidRPr="00F24A87">
        <w:rPr>
          <w:rFonts w:ascii="Times New Roman" w:hAnsi="Times New Roman"/>
          <w:sz w:val="24"/>
          <w:szCs w:val="24"/>
        </w:rPr>
        <w:t>, “Gene co-expression network reconstructed by gene fusion in alveolar rhabdomyosarcoma”, Gordon Research Conference on Cancer Genomics and Epigen</w:t>
      </w:r>
      <w:r>
        <w:rPr>
          <w:rFonts w:ascii="Times New Roman" w:hAnsi="Times New Roman"/>
          <w:sz w:val="24"/>
          <w:szCs w:val="24"/>
        </w:rPr>
        <w:t>etics</w:t>
      </w:r>
      <w:r w:rsidRPr="00F24A87">
        <w:rPr>
          <w:rFonts w:ascii="Times New Roman" w:hAnsi="Times New Roman"/>
          <w:sz w:val="24"/>
          <w:szCs w:val="24"/>
        </w:rPr>
        <w:t>, Lucca 2019</w:t>
      </w:r>
      <w:r w:rsidR="00FB3546">
        <w:rPr>
          <w:rFonts w:ascii="Times New Roman" w:hAnsi="Times New Roman"/>
          <w:sz w:val="24"/>
          <w:szCs w:val="24"/>
        </w:rPr>
        <w:t>.</w:t>
      </w:r>
    </w:p>
    <w:p w14:paraId="29241844" w14:textId="663923E2" w:rsidR="00F24A87" w:rsidRPr="00F24A87" w:rsidRDefault="00F24A87" w:rsidP="0047125E">
      <w:pPr>
        <w:pStyle w:val="ListParagraph"/>
        <w:numPr>
          <w:ilvl w:val="0"/>
          <w:numId w:val="12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A8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Johnson, Z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Abrams, B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Helm, P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A87">
        <w:rPr>
          <w:rFonts w:ascii="Times New Roman" w:hAnsi="Times New Roman"/>
          <w:sz w:val="24"/>
          <w:szCs w:val="24"/>
        </w:rPr>
        <w:t>Neidecker</w:t>
      </w:r>
      <w:proofErr w:type="spellEnd"/>
      <w:r w:rsidRPr="00F24A87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4A87">
        <w:rPr>
          <w:rFonts w:ascii="Times New Roman" w:hAnsi="Times New Roman"/>
          <w:sz w:val="24"/>
          <w:szCs w:val="24"/>
        </w:rPr>
        <w:t>Machiraju</w:t>
      </w:r>
      <w:proofErr w:type="spellEnd"/>
      <w:r w:rsidRPr="00F24A87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Zhang, K</w:t>
      </w:r>
      <w:r>
        <w:rPr>
          <w:rFonts w:ascii="Times New Roman" w:hAnsi="Times New Roman"/>
          <w:sz w:val="24"/>
          <w:szCs w:val="24"/>
        </w:rPr>
        <w:t>.</w:t>
      </w:r>
      <w:r w:rsidRPr="00F24A87">
        <w:rPr>
          <w:rFonts w:ascii="Times New Roman" w:hAnsi="Times New Roman"/>
          <w:sz w:val="24"/>
          <w:szCs w:val="24"/>
        </w:rPr>
        <w:t xml:space="preserve"> Huang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4A87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.</w:t>
      </w:r>
      <w:r w:rsidRPr="00F24A87">
        <w:rPr>
          <w:rFonts w:ascii="Times New Roman" w:hAnsi="Times New Roman"/>
          <w:b/>
          <w:sz w:val="24"/>
          <w:szCs w:val="24"/>
        </w:rPr>
        <w:t xml:space="preserve"> Zhang</w:t>
      </w:r>
      <w:r w:rsidRPr="00F24A87">
        <w:rPr>
          <w:rFonts w:ascii="Times New Roman" w:hAnsi="Times New Roman"/>
          <w:sz w:val="24"/>
          <w:szCs w:val="24"/>
        </w:rPr>
        <w:t>, “Integration of Mouse and Human Single-cell RNA Sequencing Infers Spatial Cell-type Composition in Human Brains”, RECOMP 2019, Washington DC.</w:t>
      </w:r>
    </w:p>
    <w:p w14:paraId="1512C5AE" w14:textId="7AA50E82" w:rsidR="00B1083B" w:rsidRDefault="00B1083B" w:rsidP="0047125E">
      <w:pPr>
        <w:numPr>
          <w:ilvl w:val="0"/>
          <w:numId w:val="12"/>
        </w:numPr>
        <w:spacing w:after="120"/>
        <w:jc w:val="both"/>
        <w:rPr>
          <w:lang w:eastAsia="zh-CN"/>
        </w:rPr>
      </w:pPr>
      <w:r>
        <w:t xml:space="preserve">J. Cheng, </w:t>
      </w:r>
      <w:r w:rsidRPr="00B1083B">
        <w:rPr>
          <w:b/>
        </w:rPr>
        <w:t>J. Zhang</w:t>
      </w:r>
      <w:r>
        <w:t>, Q. Feng, K. Huang, “Predicting Gastric Cancer Prognosis by Integrating Automated Histopathological Image Features and Genomic Data”</w:t>
      </w:r>
      <w:r w:rsidR="008F1DD8">
        <w:t>,</w:t>
      </w:r>
      <w:r w:rsidR="008F1DD8" w:rsidRPr="008F1DD8">
        <w:t xml:space="preserve"> Bioimaging Informatics Conference, Banff, Canada, 2017</w:t>
      </w:r>
      <w:r w:rsidR="00FB3546">
        <w:t>.</w:t>
      </w:r>
    </w:p>
    <w:p w14:paraId="0C365FA2" w14:textId="77777777" w:rsidR="00C862FB" w:rsidRDefault="00C862FB" w:rsidP="0047125E">
      <w:pPr>
        <w:pStyle w:val="ListParagraph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62FB">
        <w:rPr>
          <w:rFonts w:ascii="Times New Roman" w:hAnsi="Times New Roman"/>
          <w:b/>
          <w:sz w:val="24"/>
          <w:szCs w:val="24"/>
        </w:rPr>
        <w:t>J. Zhang</w:t>
      </w:r>
      <w:r w:rsidRPr="00C862FB">
        <w:rPr>
          <w:rFonts w:ascii="Times New Roman" w:hAnsi="Times New Roman"/>
          <w:sz w:val="24"/>
          <w:szCs w:val="24"/>
        </w:rPr>
        <w:t xml:space="preserve">, </w:t>
      </w:r>
      <w:r w:rsidR="0079078F">
        <w:rPr>
          <w:rFonts w:ascii="Times New Roman" w:hAnsi="Times New Roman"/>
          <w:sz w:val="24"/>
          <w:szCs w:val="24"/>
        </w:rPr>
        <w:t xml:space="preserve">Z. Han, </w:t>
      </w:r>
      <w:r w:rsidRPr="00C862FB">
        <w:rPr>
          <w:rFonts w:ascii="Times New Roman" w:hAnsi="Times New Roman"/>
          <w:sz w:val="24"/>
          <w:szCs w:val="24"/>
        </w:rPr>
        <w:t xml:space="preserve">K. Huang, </w:t>
      </w:r>
      <w:r>
        <w:rPr>
          <w:rFonts w:ascii="Times New Roman" w:hAnsi="Times New Roman"/>
          <w:sz w:val="24"/>
          <w:szCs w:val="24"/>
        </w:rPr>
        <w:t>“</w:t>
      </w:r>
      <w:r w:rsidRPr="00C862FB">
        <w:rPr>
          <w:rFonts w:ascii="Times New Roman" w:hAnsi="Times New Roman"/>
          <w:bCs/>
          <w:sz w:val="24"/>
          <w:szCs w:val="24"/>
        </w:rPr>
        <w:t>Gene Co-expression Network Guided Functional CNV Discovery</w:t>
      </w:r>
      <w:r>
        <w:rPr>
          <w:rFonts w:ascii="Times New Roman" w:hAnsi="Times New Roman"/>
          <w:bCs/>
          <w:sz w:val="24"/>
          <w:szCs w:val="24"/>
        </w:rPr>
        <w:t>”,</w:t>
      </w:r>
      <w:r w:rsidRPr="00C862FB">
        <w:rPr>
          <w:rFonts w:ascii="Times New Roman" w:hAnsi="Times New Roman"/>
          <w:sz w:val="24"/>
          <w:szCs w:val="24"/>
        </w:rPr>
        <w:t xml:space="preserve"> Cold Spring Harbor Asia AACR Joint Meeting - Big Data, Computation and Systems Biology in Cancer</w:t>
      </w:r>
      <w:r>
        <w:rPr>
          <w:rFonts w:ascii="Times New Roman" w:hAnsi="Times New Roman"/>
          <w:sz w:val="24"/>
          <w:szCs w:val="24"/>
        </w:rPr>
        <w:t>, Dec. 2015.</w:t>
      </w:r>
    </w:p>
    <w:p w14:paraId="1CFF7EE7" w14:textId="77777777" w:rsidR="008F1DD8" w:rsidRPr="008F1DD8" w:rsidRDefault="008F1DD8" w:rsidP="0047125E">
      <w:pPr>
        <w:widowControl w:val="0"/>
        <w:numPr>
          <w:ilvl w:val="0"/>
          <w:numId w:val="12"/>
        </w:numPr>
        <w:tabs>
          <w:tab w:val="left" w:pos="360"/>
        </w:tabs>
        <w:spacing w:after="120"/>
        <w:jc w:val="both"/>
        <w:rPr>
          <w:bCs/>
          <w:vertAlign w:val="superscript"/>
        </w:rPr>
      </w:pPr>
      <w:r>
        <w:rPr>
          <w:bCs/>
        </w:rPr>
        <w:t>F.</w:t>
      </w:r>
      <w:r w:rsidRPr="00F96FEE">
        <w:rPr>
          <w:bCs/>
        </w:rPr>
        <w:t xml:space="preserve"> </w:t>
      </w:r>
      <w:proofErr w:type="spellStart"/>
      <w:r w:rsidRPr="00F96FEE">
        <w:rPr>
          <w:bCs/>
        </w:rPr>
        <w:t>Cerciello</w:t>
      </w:r>
      <w:proofErr w:type="spellEnd"/>
      <w:r>
        <w:rPr>
          <w:bCs/>
        </w:rPr>
        <w:t>, M.</w:t>
      </w:r>
      <w:r w:rsidRPr="00F96FEE">
        <w:rPr>
          <w:bCs/>
        </w:rPr>
        <w:t xml:space="preserve"> </w:t>
      </w:r>
      <w:proofErr w:type="spellStart"/>
      <w:r w:rsidRPr="00F96FEE">
        <w:rPr>
          <w:bCs/>
        </w:rPr>
        <w:t>Sharpnack</w:t>
      </w:r>
      <w:proofErr w:type="spellEnd"/>
      <w:r>
        <w:rPr>
          <w:bCs/>
        </w:rPr>
        <w:t>, A.</w:t>
      </w:r>
      <w:r w:rsidRPr="00F96FEE">
        <w:rPr>
          <w:bCs/>
        </w:rPr>
        <w:t xml:space="preserve"> Srivastava</w:t>
      </w:r>
      <w:r>
        <w:rPr>
          <w:bCs/>
        </w:rPr>
        <w:t>, S.</w:t>
      </w:r>
      <w:r w:rsidRPr="00F96FEE">
        <w:rPr>
          <w:bCs/>
        </w:rPr>
        <w:t xml:space="preserve"> G. </w:t>
      </w:r>
      <w:proofErr w:type="spellStart"/>
      <w:r w:rsidRPr="00F96FEE">
        <w:rPr>
          <w:bCs/>
        </w:rPr>
        <w:t>Codreanu</w:t>
      </w:r>
      <w:proofErr w:type="spellEnd"/>
      <w:r>
        <w:rPr>
          <w:bCs/>
        </w:rPr>
        <w:t>, L.</w:t>
      </w:r>
      <w:r w:rsidRPr="00F96FEE">
        <w:rPr>
          <w:bCs/>
        </w:rPr>
        <w:t xml:space="preserve"> Araujo</w:t>
      </w:r>
      <w:r>
        <w:rPr>
          <w:bCs/>
        </w:rPr>
        <w:t>, J.</w:t>
      </w:r>
      <w:r w:rsidRPr="00F96FEE">
        <w:rPr>
          <w:bCs/>
        </w:rPr>
        <w:t xml:space="preserve"> M. Amann</w:t>
      </w:r>
      <w:r w:rsidRPr="00F96FEE">
        <w:rPr>
          <w:bCs/>
          <w:vertAlign w:val="superscript"/>
        </w:rPr>
        <w:t>1</w:t>
      </w:r>
      <w:r w:rsidRPr="00F96FEE">
        <w:rPr>
          <w:bCs/>
        </w:rPr>
        <w:t xml:space="preserve">, </w:t>
      </w:r>
      <w:r w:rsidRPr="00F96FEE">
        <w:rPr>
          <w:b/>
        </w:rPr>
        <w:t>J. Zhang</w:t>
      </w:r>
      <w:r>
        <w:t>, D.</w:t>
      </w:r>
      <w:r w:rsidRPr="00F96FEE">
        <w:t xml:space="preserve"> C. </w:t>
      </w:r>
      <w:proofErr w:type="spellStart"/>
      <w:r w:rsidRPr="00F96FEE">
        <w:t>Liebler</w:t>
      </w:r>
      <w:proofErr w:type="spellEnd"/>
      <w:r w:rsidRPr="00F96FEE">
        <w:t xml:space="preserve">, </w:t>
      </w:r>
      <w:r>
        <w:t>C.</w:t>
      </w:r>
      <w:r w:rsidRPr="00F96FEE">
        <w:t xml:space="preserve"> A. Maher, </w:t>
      </w:r>
      <w:r>
        <w:t>R.</w:t>
      </w:r>
      <w:r w:rsidRPr="00F96FEE">
        <w:t xml:space="preserve"> </w:t>
      </w:r>
      <w:proofErr w:type="spellStart"/>
      <w:r w:rsidRPr="00F96FEE">
        <w:t>Machiraju</w:t>
      </w:r>
      <w:proofErr w:type="spellEnd"/>
      <w:r w:rsidRPr="00F96FEE">
        <w:t xml:space="preserve">, </w:t>
      </w:r>
      <w:r>
        <w:t>K.</w:t>
      </w:r>
      <w:r w:rsidRPr="00F96FEE">
        <w:t xml:space="preserve"> Huang, </w:t>
      </w:r>
      <w:r>
        <w:t xml:space="preserve">K. </w:t>
      </w:r>
      <w:r w:rsidRPr="00F96FEE">
        <w:t>R. Coombes,</w:t>
      </w:r>
      <w:r w:rsidRPr="00F96FEE">
        <w:rPr>
          <w:vertAlign w:val="superscript"/>
        </w:rPr>
        <w:t xml:space="preserve"> </w:t>
      </w:r>
      <w:r>
        <w:rPr>
          <w:bCs/>
        </w:rPr>
        <w:t>D.</w:t>
      </w:r>
      <w:r w:rsidRPr="00F96FEE">
        <w:rPr>
          <w:bCs/>
        </w:rPr>
        <w:t xml:space="preserve"> P. Carbone</w:t>
      </w:r>
      <w:r>
        <w:rPr>
          <w:bCs/>
        </w:rPr>
        <w:t>, “</w:t>
      </w:r>
      <w:r w:rsidRPr="007B5F26">
        <w:rPr>
          <w:bCs/>
        </w:rPr>
        <w:t>Correlation of gene and protein tissue expression for clinical treatment decisions in early stage lung cancers</w:t>
      </w:r>
      <w:r>
        <w:rPr>
          <w:bCs/>
        </w:rPr>
        <w:t>”</w:t>
      </w:r>
      <w:r w:rsidRPr="007B5F26">
        <w:rPr>
          <w:bCs/>
        </w:rPr>
        <w:t xml:space="preserve">, </w:t>
      </w:r>
      <w:r>
        <w:t>1</w:t>
      </w:r>
      <w:r w:rsidRPr="00F54533">
        <w:t>4</w:t>
      </w:r>
      <w:r w:rsidRPr="00F96FEE">
        <w:rPr>
          <w:vertAlign w:val="superscript"/>
        </w:rPr>
        <w:t>th</w:t>
      </w:r>
      <w:r w:rsidRPr="00F54533">
        <w:t> Human Proteome Organi</w:t>
      </w:r>
      <w:r>
        <w:t xml:space="preserve">zation (HUPO) world congress, </w:t>
      </w:r>
      <w:r w:rsidRPr="00F54533">
        <w:t>Vancouver</w:t>
      </w:r>
      <w:r>
        <w:t>, Sept., 2015</w:t>
      </w:r>
      <w:r w:rsidRPr="00F54533">
        <w:t> </w:t>
      </w:r>
    </w:p>
    <w:p w14:paraId="10B42E7A" w14:textId="77777777" w:rsidR="00B1233D" w:rsidRPr="00283C65" w:rsidRDefault="00BC60FB" w:rsidP="0047125E">
      <w:pPr>
        <w:widowControl w:val="0"/>
        <w:numPr>
          <w:ilvl w:val="0"/>
          <w:numId w:val="12"/>
        </w:numPr>
        <w:spacing w:after="120"/>
        <w:jc w:val="both"/>
      </w:pPr>
      <w:r w:rsidRPr="00B1233D">
        <w:rPr>
          <w:b/>
        </w:rPr>
        <w:t>J. Zhang</w:t>
      </w:r>
      <w:r>
        <w:t xml:space="preserve">, T. Huang, R. </w:t>
      </w:r>
      <w:proofErr w:type="spellStart"/>
      <w:r>
        <w:t>Machiraju</w:t>
      </w:r>
      <w:proofErr w:type="spellEnd"/>
      <w:r>
        <w:t>, K.</w:t>
      </w:r>
      <w:r w:rsidRPr="00283C65">
        <w:t xml:space="preserve"> Huang</w:t>
      </w:r>
      <w:r>
        <w:t>, “</w:t>
      </w:r>
      <w:r w:rsidR="00B1233D" w:rsidRPr="00283C65">
        <w:t>Estrogen Induced RNA Polymerase II Stalling in Breast Cancer Cell Line MCF7</w:t>
      </w:r>
      <w:r>
        <w:t>”</w:t>
      </w:r>
      <w:r w:rsidR="00B1233D">
        <w:t xml:space="preserve">, Z. Han, L. Tian, </w:t>
      </w:r>
      <w:r w:rsidR="00B1233D" w:rsidRPr="00F54533">
        <w:t>10th International Symposium on Bioinformatics Research and Applications</w:t>
      </w:r>
      <w:r w:rsidR="00B1233D">
        <w:t>, Zhangjiajie, China, Jun.,2014</w:t>
      </w:r>
    </w:p>
    <w:p w14:paraId="6B67A787" w14:textId="77777777" w:rsidR="004A3CF9" w:rsidRPr="004A3CF9" w:rsidRDefault="001F59A5" w:rsidP="0047125E">
      <w:pPr>
        <w:widowControl w:val="0"/>
        <w:numPr>
          <w:ilvl w:val="0"/>
          <w:numId w:val="12"/>
        </w:numPr>
        <w:tabs>
          <w:tab w:val="left" w:pos="360"/>
        </w:tabs>
        <w:spacing w:after="120"/>
        <w:jc w:val="both"/>
        <w:rPr>
          <w:rFonts w:cs="Arial"/>
          <w:szCs w:val="22"/>
        </w:rPr>
      </w:pPr>
      <w:r>
        <w:t xml:space="preserve">F. </w:t>
      </w:r>
      <w:proofErr w:type="spellStart"/>
      <w:r>
        <w:t>Cerciello</w:t>
      </w:r>
      <w:proofErr w:type="spellEnd"/>
      <w:r>
        <w:t xml:space="preserve">, S. G. </w:t>
      </w:r>
      <w:proofErr w:type="spellStart"/>
      <w:r>
        <w:t>Codreanu</w:t>
      </w:r>
      <w:proofErr w:type="spellEnd"/>
      <w:r>
        <w:t xml:space="preserve">, L. Araujo, J. M. Amann, N. S. </w:t>
      </w:r>
      <w:proofErr w:type="spellStart"/>
      <w:r>
        <w:t>Ranbaduge</w:t>
      </w:r>
      <w:proofErr w:type="spellEnd"/>
      <w:r>
        <w:t xml:space="preserve">, O. E. Branson, A. S. Yilmaz, </w:t>
      </w:r>
      <w:r w:rsidRPr="001056B0">
        <w:rPr>
          <w:b/>
        </w:rPr>
        <w:t>J. Zhang</w:t>
      </w:r>
      <w:r>
        <w:t xml:space="preserve">, D. C. </w:t>
      </w:r>
      <w:proofErr w:type="spellStart"/>
      <w:r>
        <w:t>Liebler</w:t>
      </w:r>
      <w:proofErr w:type="spellEnd"/>
      <w:r>
        <w:t xml:space="preserve">, K. Huang, M. A. Freitas, K. R. Coombes, V. H. Wysocki, D. P. Carbone, </w:t>
      </w:r>
      <w:r w:rsidR="004A3CF9">
        <w:rPr>
          <w:rFonts w:cs="Arial"/>
          <w:szCs w:val="22"/>
        </w:rPr>
        <w:t>“</w:t>
      </w:r>
      <w:r>
        <w:t xml:space="preserve">Integrated gene and protein tissue expression analysis for adjuvant treatment </w:t>
      </w:r>
      <w:r>
        <w:lastRenderedPageBreak/>
        <w:t>decisions in early stage lung cancer</w:t>
      </w:r>
      <w:r w:rsidR="004A3CF9">
        <w:rPr>
          <w:rFonts w:cs="Arial"/>
          <w:szCs w:val="22"/>
        </w:rPr>
        <w:t>”. US HUPO 10</w:t>
      </w:r>
      <w:r w:rsidR="004A3CF9" w:rsidRPr="004A3CF9">
        <w:rPr>
          <w:rFonts w:cs="Arial"/>
          <w:szCs w:val="22"/>
          <w:vertAlign w:val="superscript"/>
        </w:rPr>
        <w:t>th</w:t>
      </w:r>
      <w:r w:rsidR="004A3CF9">
        <w:rPr>
          <w:rFonts w:cs="Arial"/>
          <w:szCs w:val="22"/>
        </w:rPr>
        <w:t xml:space="preserve"> Annual Conference, Seattle, Apr. 2014.</w:t>
      </w:r>
    </w:p>
    <w:p w14:paraId="0292E281" w14:textId="77777777" w:rsidR="004A3CF9" w:rsidRDefault="001F59A5" w:rsidP="0047125E">
      <w:pPr>
        <w:widowControl w:val="0"/>
        <w:numPr>
          <w:ilvl w:val="0"/>
          <w:numId w:val="12"/>
        </w:numPr>
        <w:tabs>
          <w:tab w:val="left" w:pos="360"/>
        </w:tabs>
        <w:spacing w:after="120"/>
        <w:jc w:val="both"/>
        <w:rPr>
          <w:rStyle w:val="authornames"/>
          <w:rFonts w:cs="Arial"/>
          <w:szCs w:val="22"/>
        </w:rPr>
      </w:pPr>
      <w:r>
        <w:rPr>
          <w:rFonts w:cs="Arial"/>
          <w:szCs w:val="22"/>
        </w:rPr>
        <w:t xml:space="preserve">A. </w:t>
      </w:r>
      <w:r w:rsidR="004A3CF9">
        <w:rPr>
          <w:rFonts w:cs="Arial"/>
          <w:szCs w:val="22"/>
        </w:rPr>
        <w:t xml:space="preserve">S. Yilmaz, </w:t>
      </w:r>
      <w:r w:rsidR="004A3CF9" w:rsidRPr="001F59A5">
        <w:rPr>
          <w:rFonts w:cs="Arial"/>
          <w:b/>
          <w:szCs w:val="22"/>
        </w:rPr>
        <w:t>J. Zhang</w:t>
      </w:r>
      <w:r w:rsidR="004A3CF9">
        <w:rPr>
          <w:rFonts w:cs="Arial"/>
          <w:szCs w:val="22"/>
        </w:rPr>
        <w:t>, L.</w:t>
      </w:r>
      <w:r w:rsidR="004A3CF9" w:rsidRPr="004A3CF9">
        <w:rPr>
          <w:rFonts w:cs="Arial"/>
          <w:szCs w:val="22"/>
        </w:rPr>
        <w:t xml:space="preserve"> Araujo</w:t>
      </w:r>
      <w:r w:rsidR="004A3CF9">
        <w:rPr>
          <w:rFonts w:cs="Arial"/>
          <w:szCs w:val="22"/>
        </w:rPr>
        <w:t>, F.</w:t>
      </w:r>
      <w:r w:rsidR="004A3CF9" w:rsidRPr="004A3CF9">
        <w:rPr>
          <w:rFonts w:cs="Arial"/>
          <w:szCs w:val="22"/>
        </w:rPr>
        <w:t xml:space="preserve"> </w:t>
      </w:r>
      <w:proofErr w:type="spellStart"/>
      <w:r w:rsidR="004A3CF9" w:rsidRPr="004A3CF9">
        <w:rPr>
          <w:rFonts w:cs="Arial"/>
          <w:szCs w:val="22"/>
        </w:rPr>
        <w:t>Cerciello</w:t>
      </w:r>
      <w:proofErr w:type="spellEnd"/>
      <w:r w:rsidR="004A3CF9">
        <w:rPr>
          <w:rFonts w:cs="Arial"/>
          <w:szCs w:val="22"/>
        </w:rPr>
        <w:t>, J.</w:t>
      </w:r>
      <w:r w:rsidR="004A3CF9" w:rsidRPr="004A3CF9">
        <w:rPr>
          <w:rFonts w:cs="Arial"/>
          <w:szCs w:val="22"/>
        </w:rPr>
        <w:t xml:space="preserve"> M. Amann</w:t>
      </w:r>
      <w:r w:rsidR="004A3CF9">
        <w:rPr>
          <w:rFonts w:cs="Arial"/>
          <w:szCs w:val="22"/>
        </w:rPr>
        <w:t>, K.</w:t>
      </w:r>
      <w:r w:rsidR="004A3CF9" w:rsidRPr="004A3CF9">
        <w:rPr>
          <w:rFonts w:cs="Arial"/>
          <w:szCs w:val="22"/>
        </w:rPr>
        <w:t xml:space="preserve"> Huang</w:t>
      </w:r>
      <w:r w:rsidR="004A3CF9">
        <w:rPr>
          <w:rFonts w:cs="Arial"/>
          <w:szCs w:val="22"/>
        </w:rPr>
        <w:t>, D.</w:t>
      </w:r>
      <w:r w:rsidR="004A3CF9" w:rsidRPr="004A3CF9">
        <w:rPr>
          <w:rFonts w:cs="Arial"/>
          <w:szCs w:val="22"/>
        </w:rPr>
        <w:t xml:space="preserve"> P. Carbone</w:t>
      </w:r>
      <w:r w:rsidR="004A3CF9">
        <w:rPr>
          <w:rFonts w:cs="Arial"/>
          <w:szCs w:val="22"/>
          <w:vertAlign w:val="superscript"/>
        </w:rPr>
        <w:t xml:space="preserve">, </w:t>
      </w:r>
      <w:r w:rsidR="004A3CF9">
        <w:rPr>
          <w:rFonts w:cs="Arial"/>
          <w:szCs w:val="22"/>
        </w:rPr>
        <w:t>“Search for prognostic and predictive gene signatures in early stage non-small cell lung cancer”, Ohio State University Comprehensive Cancer Center Annual Scientific Meeting, Columbus, Feb. 2014</w:t>
      </w:r>
    </w:p>
    <w:p w14:paraId="58081719" w14:textId="77777777" w:rsidR="00E52F9E" w:rsidRPr="00E52F9E" w:rsidRDefault="00E52F9E" w:rsidP="0047125E">
      <w:pPr>
        <w:widowControl w:val="0"/>
        <w:numPr>
          <w:ilvl w:val="0"/>
          <w:numId w:val="12"/>
        </w:numPr>
        <w:tabs>
          <w:tab w:val="left" w:pos="360"/>
        </w:tabs>
        <w:spacing w:after="120"/>
        <w:jc w:val="both"/>
        <w:rPr>
          <w:rStyle w:val="authornames"/>
          <w:rFonts w:cs="Arial"/>
          <w:szCs w:val="22"/>
        </w:rPr>
      </w:pPr>
      <w:r w:rsidRPr="001F59A5">
        <w:rPr>
          <w:rStyle w:val="authornames"/>
          <w:rFonts w:cs="Arial"/>
          <w:b/>
          <w:szCs w:val="22"/>
        </w:rPr>
        <w:t>J. Zhang</w:t>
      </w:r>
      <w:r>
        <w:rPr>
          <w:rStyle w:val="authornames"/>
          <w:rFonts w:cs="Arial"/>
          <w:szCs w:val="22"/>
        </w:rPr>
        <w:t>, J. D. Parvin, K. Huang, “Brest Cancer patient stratification using somatic mutations and gene interaction networks”, Cold Spring Harbor Conference on Genome Informatics, Oct. 2013.</w:t>
      </w:r>
    </w:p>
    <w:p w14:paraId="496B08AE" w14:textId="77777777" w:rsidR="00E52F9E" w:rsidRPr="00E52F9E" w:rsidRDefault="00E52F9E" w:rsidP="0047125E">
      <w:pPr>
        <w:widowControl w:val="0"/>
        <w:numPr>
          <w:ilvl w:val="0"/>
          <w:numId w:val="12"/>
        </w:numPr>
        <w:tabs>
          <w:tab w:val="left" w:pos="360"/>
        </w:tabs>
        <w:spacing w:after="120"/>
        <w:jc w:val="both"/>
        <w:rPr>
          <w:rFonts w:cs="Arial"/>
          <w:szCs w:val="22"/>
        </w:rPr>
      </w:pPr>
      <w:r>
        <w:rPr>
          <w:rStyle w:val="authornames"/>
        </w:rPr>
        <w:t xml:space="preserve">J. </w:t>
      </w:r>
      <w:proofErr w:type="spellStart"/>
      <w:r>
        <w:rPr>
          <w:rStyle w:val="authornames"/>
        </w:rPr>
        <w:t>Deiuliis</w:t>
      </w:r>
      <w:proofErr w:type="spellEnd"/>
      <w:r>
        <w:rPr>
          <w:rStyle w:val="authornames"/>
        </w:rPr>
        <w:t xml:space="preserve">, G. Mihai, </w:t>
      </w:r>
      <w:r w:rsidRPr="00F314EE">
        <w:rPr>
          <w:rStyle w:val="authornames"/>
          <w:b/>
        </w:rPr>
        <w:t>J. Zhang,</w:t>
      </w:r>
      <w:r>
        <w:rPr>
          <w:rStyle w:val="authornames"/>
        </w:rPr>
        <w:t xml:space="preserve"> J. Varghese, A. </w:t>
      </w:r>
      <w:proofErr w:type="spellStart"/>
      <w:r>
        <w:rPr>
          <w:rStyle w:val="authornames"/>
        </w:rPr>
        <w:t>Maiseyeu</w:t>
      </w:r>
      <w:proofErr w:type="spellEnd"/>
      <w:r>
        <w:rPr>
          <w:rStyle w:val="authornames"/>
        </w:rPr>
        <w:t>, O. Simonetti, K. Huang, S. Rajagopalan, “</w:t>
      </w:r>
      <w:r>
        <w:rPr>
          <w:rFonts w:cs="Arial"/>
          <w:szCs w:val="22"/>
        </w:rPr>
        <w:t xml:space="preserve">Renin-sensitive microRNAs correlate with plague progression: a subset analysis from the Alpine prospective trail”, </w:t>
      </w:r>
      <w:r w:rsidRPr="00F314EE">
        <w:rPr>
          <w:rFonts w:cs="Arial"/>
          <w:i/>
          <w:szCs w:val="22"/>
        </w:rPr>
        <w:t xml:space="preserve">J. Am. Coll. </w:t>
      </w:r>
      <w:proofErr w:type="spellStart"/>
      <w:r w:rsidRPr="00F314EE">
        <w:rPr>
          <w:rFonts w:cs="Arial"/>
          <w:i/>
          <w:szCs w:val="22"/>
        </w:rPr>
        <w:t>Cardiol</w:t>
      </w:r>
      <w:proofErr w:type="spellEnd"/>
      <w:r w:rsidRPr="00F314EE">
        <w:rPr>
          <w:rFonts w:cs="Arial"/>
          <w:i/>
          <w:szCs w:val="22"/>
        </w:rPr>
        <w:t>,</w:t>
      </w:r>
      <w:r>
        <w:rPr>
          <w:rFonts w:cs="Arial"/>
          <w:szCs w:val="22"/>
        </w:rPr>
        <w:t xml:space="preserve"> 61(10_S), 2013.</w:t>
      </w:r>
    </w:p>
    <w:p w14:paraId="2A38C996" w14:textId="77777777" w:rsidR="004206CB" w:rsidRPr="00F7697B" w:rsidRDefault="004206CB" w:rsidP="0047125E">
      <w:pPr>
        <w:widowControl w:val="0"/>
        <w:numPr>
          <w:ilvl w:val="0"/>
          <w:numId w:val="12"/>
        </w:numPr>
        <w:spacing w:after="120"/>
        <w:jc w:val="both"/>
        <w:outlineLvl w:val="3"/>
      </w:pPr>
      <w:r>
        <w:t xml:space="preserve">Y. Xiang*, </w:t>
      </w:r>
      <w:r w:rsidRPr="00F7697B">
        <w:rPr>
          <w:b/>
        </w:rPr>
        <w:t>J. Zhang</w:t>
      </w:r>
      <w:r>
        <w:rPr>
          <w:b/>
        </w:rPr>
        <w:t>*</w:t>
      </w:r>
      <w:r>
        <w:t>, K. Huang, “Mining tissue-tissue gene co-expression network for tumor microenvironment study and biomarker prediction”, International Conference on Bioinformatics, 2013. (*equal contributions).</w:t>
      </w:r>
    </w:p>
    <w:p w14:paraId="5F9A592E" w14:textId="77777777" w:rsidR="004206CB" w:rsidRDefault="004206CB" w:rsidP="0047125E">
      <w:pPr>
        <w:widowControl w:val="0"/>
        <w:numPr>
          <w:ilvl w:val="0"/>
          <w:numId w:val="12"/>
        </w:numPr>
        <w:spacing w:after="120"/>
        <w:jc w:val="both"/>
        <w:outlineLvl w:val="3"/>
      </w:pPr>
      <w:r w:rsidRPr="006C5ABD">
        <w:rPr>
          <w:bCs/>
        </w:rPr>
        <w:t>H. Liu,</w:t>
      </w:r>
      <w:r w:rsidRPr="003C4556">
        <w:rPr>
          <w:b/>
          <w:bCs/>
        </w:rPr>
        <w:t xml:space="preserve"> J. Zhang,</w:t>
      </w:r>
      <w:r>
        <w:rPr>
          <w:b/>
          <w:bCs/>
        </w:rPr>
        <w:t xml:space="preserve"> </w:t>
      </w:r>
      <w:r w:rsidRPr="00EB26A4">
        <w:rPr>
          <w:bCs/>
        </w:rPr>
        <w:t>G. F. Heine, M. Arora, K. Huang,</w:t>
      </w:r>
      <w:r w:rsidR="008F1DD8">
        <w:rPr>
          <w:b/>
          <w:bCs/>
        </w:rPr>
        <w:t xml:space="preserve"> </w:t>
      </w:r>
      <w:r w:rsidRPr="006C5ABD">
        <w:rPr>
          <w:bCs/>
        </w:rPr>
        <w:t xml:space="preserve">J. </w:t>
      </w:r>
      <w:r>
        <w:rPr>
          <w:bCs/>
        </w:rPr>
        <w:t xml:space="preserve">D. </w:t>
      </w:r>
      <w:r w:rsidRPr="006C5ABD">
        <w:rPr>
          <w:bCs/>
        </w:rPr>
        <w:t>Parvin, “SUMOylation of chromatin in human genome through cell cycle”</w:t>
      </w:r>
      <w:r>
        <w:rPr>
          <w:b/>
          <w:bCs/>
        </w:rPr>
        <w:t xml:space="preserve">, </w:t>
      </w:r>
      <w:hyperlink r:id="rId10" w:history="1">
        <w:r w:rsidRPr="003C4556">
          <w:rPr>
            <w:rStyle w:val="Hyperlink"/>
            <w:color w:val="auto"/>
            <w:u w:val="none"/>
          </w:rPr>
          <w:t>Ohio Collaborative Conference on Bioinformatics</w:t>
        </w:r>
        <w:r>
          <w:rPr>
            <w:rStyle w:val="Hyperlink"/>
            <w:color w:val="auto"/>
            <w:u w:val="none"/>
          </w:rPr>
          <w:t>,</w:t>
        </w:r>
        <w:r w:rsidRPr="003C4556">
          <w:rPr>
            <w:rStyle w:val="Hyperlink"/>
            <w:color w:val="auto"/>
            <w:u w:val="none"/>
          </w:rPr>
          <w:t xml:space="preserve"> 2010</w:t>
        </w:r>
      </w:hyperlink>
      <w:r>
        <w:t>.</w:t>
      </w:r>
    </w:p>
    <w:p w14:paraId="3F5C23CF" w14:textId="77777777" w:rsidR="004206CB" w:rsidRPr="003C4556" w:rsidRDefault="004206CB" w:rsidP="0047125E">
      <w:pPr>
        <w:widowControl w:val="0"/>
        <w:numPr>
          <w:ilvl w:val="0"/>
          <w:numId w:val="12"/>
        </w:numPr>
        <w:spacing w:after="120"/>
        <w:jc w:val="both"/>
        <w:outlineLvl w:val="3"/>
      </w:pPr>
      <w:r w:rsidRPr="006C5ABD">
        <w:rPr>
          <w:bCs/>
        </w:rPr>
        <w:t>M. Arora</w:t>
      </w:r>
      <w:r w:rsidRPr="00EB26A4">
        <w:rPr>
          <w:bCs/>
        </w:rPr>
        <w:t>,</w:t>
      </w:r>
      <w:r w:rsidRPr="00EB26A4">
        <w:rPr>
          <w:b/>
          <w:bCs/>
        </w:rPr>
        <w:t xml:space="preserve"> J. Zhang,</w:t>
      </w:r>
      <w:r w:rsidRPr="00EB26A4">
        <w:rPr>
          <w:bCs/>
        </w:rPr>
        <w:t xml:space="preserve"> G. F. H</w:t>
      </w:r>
      <w:r>
        <w:rPr>
          <w:bCs/>
        </w:rPr>
        <w:t>eine, H</w:t>
      </w:r>
      <w:r w:rsidRPr="00EB26A4">
        <w:rPr>
          <w:bCs/>
        </w:rPr>
        <w:t>.</w:t>
      </w:r>
      <w:r>
        <w:rPr>
          <w:bCs/>
        </w:rPr>
        <w:t xml:space="preserve"> Liu</w:t>
      </w:r>
      <w:r w:rsidR="008F1DD8">
        <w:rPr>
          <w:bCs/>
        </w:rPr>
        <w:t xml:space="preserve">, K. Huang, </w:t>
      </w:r>
      <w:r w:rsidRPr="00EB26A4">
        <w:rPr>
          <w:bCs/>
        </w:rPr>
        <w:t>J. D.</w:t>
      </w:r>
      <w:r w:rsidRPr="006C5ABD">
        <w:rPr>
          <w:bCs/>
        </w:rPr>
        <w:t xml:space="preserve"> Parvin, “</w:t>
      </w:r>
      <w:r>
        <w:rPr>
          <w:bCs/>
        </w:rPr>
        <w:t>Changes in chromatin ubiquitination in the human genome through cell cycle</w:t>
      </w:r>
      <w:r w:rsidRPr="006C5ABD">
        <w:rPr>
          <w:bCs/>
        </w:rPr>
        <w:t xml:space="preserve">”, </w:t>
      </w:r>
      <w:hyperlink r:id="rId11" w:history="1">
        <w:r w:rsidRPr="006C5ABD">
          <w:rPr>
            <w:rStyle w:val="Hyperlink"/>
            <w:color w:val="auto"/>
            <w:u w:val="none"/>
          </w:rPr>
          <w:t>Ohio Collaborative Conference on Bioinformatics, 2010</w:t>
        </w:r>
      </w:hyperlink>
    </w:p>
    <w:p w14:paraId="4CD69DD5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C4556">
        <w:rPr>
          <w:rFonts w:ascii="Times New Roman" w:hAnsi="Times New Roman"/>
          <w:b/>
          <w:bCs/>
          <w:sz w:val="24"/>
          <w:szCs w:val="24"/>
        </w:rPr>
        <w:t>J. Zhang</w:t>
      </w:r>
      <w:r>
        <w:rPr>
          <w:rFonts w:ascii="Times New Roman" w:hAnsi="Times New Roman"/>
          <w:bCs/>
          <w:sz w:val="24"/>
          <w:szCs w:val="24"/>
        </w:rPr>
        <w:t xml:space="preserve">, L. Ding, K. Keen-Circle, T. </w:t>
      </w:r>
      <w:proofErr w:type="spellStart"/>
      <w:r>
        <w:rPr>
          <w:rFonts w:ascii="Times New Roman" w:hAnsi="Times New Roman"/>
          <w:bCs/>
          <w:sz w:val="24"/>
          <w:szCs w:val="24"/>
        </w:rPr>
        <w:t>Borlawsky</w:t>
      </w:r>
      <w:proofErr w:type="spellEnd"/>
      <w:r>
        <w:rPr>
          <w:rFonts w:ascii="Times New Roman" w:hAnsi="Times New Roman"/>
          <w:bCs/>
          <w:sz w:val="24"/>
          <w:szCs w:val="24"/>
        </w:rPr>
        <w:t>, Y. Xiang, H. G.</w:t>
      </w:r>
      <w:r w:rsidRPr="003C4556">
        <w:rPr>
          <w:rFonts w:ascii="Times New Roman" w:hAnsi="Times New Roman"/>
          <w:bCs/>
          <w:sz w:val="24"/>
          <w:szCs w:val="24"/>
        </w:rPr>
        <w:t xml:space="preserve"> Ozer,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  <w:proofErr w:type="spellStart"/>
      <w:r>
        <w:rPr>
          <w:rFonts w:ascii="Times New Roman" w:hAnsi="Times New Roman"/>
          <w:bCs/>
          <w:sz w:val="24"/>
          <w:szCs w:val="24"/>
        </w:rPr>
        <w:t>Jin</w:t>
      </w:r>
      <w:proofErr w:type="spellEnd"/>
      <w:r>
        <w:rPr>
          <w:rFonts w:ascii="Times New Roman" w:hAnsi="Times New Roman"/>
          <w:bCs/>
          <w:sz w:val="24"/>
          <w:szCs w:val="24"/>
        </w:rPr>
        <w:t>, P. Payne, K.</w:t>
      </w:r>
      <w:r w:rsidRPr="003C4556">
        <w:rPr>
          <w:rFonts w:ascii="Times New Roman" w:hAnsi="Times New Roman"/>
          <w:bCs/>
          <w:sz w:val="24"/>
          <w:szCs w:val="24"/>
        </w:rPr>
        <w:t xml:space="preserve"> Huang</w:t>
      </w:r>
      <w:r>
        <w:rPr>
          <w:rFonts w:ascii="Times New Roman" w:hAnsi="Times New Roman"/>
          <w:bCs/>
          <w:sz w:val="24"/>
          <w:szCs w:val="24"/>
        </w:rPr>
        <w:t>,</w:t>
      </w:r>
      <w:r w:rsidRPr="003C4556">
        <w:rPr>
          <w:rFonts w:ascii="Times New Roman" w:hAnsi="Times New Roman"/>
          <w:bCs/>
          <w:sz w:val="24"/>
          <w:szCs w:val="24"/>
        </w:rPr>
        <w:t xml:space="preserve"> “Predicting Biomarkers for Chronic Lymphocytic Leukemia Using Gene Co-expression Network Analyses”, </w:t>
      </w:r>
      <w:r>
        <w:rPr>
          <w:rFonts w:ascii="Times New Roman" w:hAnsi="Times New Roman"/>
          <w:bCs/>
          <w:sz w:val="24"/>
          <w:szCs w:val="24"/>
        </w:rPr>
        <w:t>AMIA Annual</w:t>
      </w:r>
      <w:r w:rsidRPr="003C4556">
        <w:rPr>
          <w:rFonts w:ascii="Times New Roman" w:hAnsi="Times New Roman"/>
          <w:bCs/>
          <w:sz w:val="24"/>
          <w:szCs w:val="24"/>
        </w:rPr>
        <w:t xml:space="preserve"> Summit</w:t>
      </w:r>
      <w:r>
        <w:rPr>
          <w:rFonts w:ascii="Times New Roman" w:hAnsi="Times New Roman"/>
          <w:bCs/>
          <w:sz w:val="24"/>
          <w:szCs w:val="24"/>
        </w:rPr>
        <w:t xml:space="preserve"> on Translational Bioinformatics</w:t>
      </w:r>
      <w:r w:rsidRPr="003C4556">
        <w:rPr>
          <w:rFonts w:ascii="Times New Roman" w:hAnsi="Times New Roman"/>
          <w:bCs/>
          <w:sz w:val="24"/>
          <w:szCs w:val="24"/>
        </w:rPr>
        <w:t>, 2010.</w:t>
      </w:r>
    </w:p>
    <w:p w14:paraId="6071C1DA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3C4556">
        <w:rPr>
          <w:rFonts w:ascii="Times New Roman" w:hAnsi="Times New Roman"/>
          <w:bCs/>
          <w:sz w:val="24"/>
          <w:szCs w:val="24"/>
        </w:rPr>
        <w:t>K. Huang, R.</w:t>
      </w:r>
      <w:r>
        <w:rPr>
          <w:rFonts w:ascii="Times New Roman" w:hAnsi="Times New Roman"/>
          <w:bCs/>
          <w:sz w:val="24"/>
          <w:szCs w:val="24"/>
        </w:rPr>
        <w:t xml:space="preserve"> Liu</w:t>
      </w:r>
      <w:r w:rsidRPr="003C4556">
        <w:rPr>
          <w:rFonts w:ascii="Times New Roman" w:hAnsi="Times New Roman"/>
          <w:bCs/>
          <w:sz w:val="24"/>
          <w:szCs w:val="24"/>
        </w:rPr>
        <w:t xml:space="preserve">, </w:t>
      </w:r>
      <w:r w:rsidRPr="003C4556">
        <w:rPr>
          <w:rFonts w:ascii="Times New Roman" w:hAnsi="Times New Roman"/>
          <w:b/>
          <w:bCs/>
          <w:sz w:val="24"/>
          <w:szCs w:val="24"/>
        </w:rPr>
        <w:t>J. Zhang</w:t>
      </w:r>
      <w:r w:rsidRPr="003C4556">
        <w:rPr>
          <w:rFonts w:ascii="Times New Roman" w:hAnsi="Times New Roman"/>
          <w:bCs/>
          <w:sz w:val="24"/>
          <w:szCs w:val="24"/>
        </w:rPr>
        <w:t>, C. Zhang, “Tissue-Tissue Gene Co-expression Network for Tumor Microenvironment Study”</w:t>
      </w:r>
      <w:r>
        <w:rPr>
          <w:rFonts w:ascii="Times New Roman" w:hAnsi="Times New Roman"/>
          <w:bCs/>
          <w:sz w:val="24"/>
          <w:szCs w:val="24"/>
        </w:rPr>
        <w:t>, AMIA Annual Summit on Translational Bioinformatics, 2010.</w:t>
      </w:r>
    </w:p>
    <w:p w14:paraId="0726C15C" w14:textId="77777777" w:rsidR="004206CB" w:rsidRDefault="004206CB" w:rsidP="004712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>
        <w:rPr>
          <w:bCs/>
        </w:rPr>
        <w:t xml:space="preserve">K. Huang, </w:t>
      </w:r>
      <w:r w:rsidRPr="00635F80">
        <w:t>J.</w:t>
      </w:r>
      <w:r>
        <w:rPr>
          <w:b/>
        </w:rPr>
        <w:t xml:space="preserve"> </w:t>
      </w:r>
      <w:r>
        <w:t xml:space="preserve">Wu, </w:t>
      </w:r>
      <w:r w:rsidRPr="00635F80">
        <w:rPr>
          <w:b/>
        </w:rPr>
        <w:t>J. Zhang</w:t>
      </w:r>
      <w:r>
        <w:t>, T. Huang</w:t>
      </w:r>
      <w:r w:rsidRPr="005566E9">
        <w:t xml:space="preserve">, </w:t>
      </w:r>
      <w:r>
        <w:t xml:space="preserve">J. D. </w:t>
      </w:r>
      <w:r w:rsidRPr="005566E9">
        <w:t>Parvi</w:t>
      </w:r>
      <w:r>
        <w:t>n,</w:t>
      </w:r>
      <w:r w:rsidRPr="005566E9">
        <w:t xml:space="preserve"> </w:t>
      </w:r>
      <w:proofErr w:type="spellStart"/>
      <w:r w:rsidRPr="005566E9">
        <w:t>GenomeScape</w:t>
      </w:r>
      <w:proofErr w:type="spellEnd"/>
      <w:r w:rsidRPr="005566E9">
        <w:t xml:space="preserve">: a universal 3D visualization tool for genomic data, </w:t>
      </w:r>
      <w:r w:rsidRPr="00635F80">
        <w:t>AMIA Annual Summit on Translational Bioinformatics</w:t>
      </w:r>
      <w:r w:rsidRPr="005566E9">
        <w:t>, San Francisco, March 2009.</w:t>
      </w:r>
      <w:r>
        <w:t xml:space="preserve"> </w:t>
      </w:r>
    </w:p>
    <w:p w14:paraId="74D48EE1" w14:textId="77777777" w:rsidR="004206CB" w:rsidRPr="00BE4090" w:rsidRDefault="004206CB" w:rsidP="0047125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</w:pPr>
      <w:r w:rsidRPr="00D12471">
        <w:rPr>
          <w:lang w:val="fr-FR"/>
        </w:rPr>
        <w:t xml:space="preserve">Y. Xiang, </w:t>
      </w:r>
      <w:r w:rsidRPr="00D12471">
        <w:rPr>
          <w:b/>
          <w:lang w:val="fr-FR"/>
        </w:rPr>
        <w:t>J. Zhang</w:t>
      </w:r>
      <w:r w:rsidRPr="00D12471">
        <w:rPr>
          <w:lang w:val="fr-FR"/>
        </w:rPr>
        <w:t xml:space="preserve">, N. </w:t>
      </w:r>
      <w:proofErr w:type="spellStart"/>
      <w:r w:rsidRPr="00D12471">
        <w:rPr>
          <w:lang w:val="fr-FR"/>
        </w:rPr>
        <w:t>Ruan</w:t>
      </w:r>
      <w:proofErr w:type="spellEnd"/>
      <w:r w:rsidRPr="00D12471">
        <w:rPr>
          <w:lang w:val="fr-FR"/>
        </w:rPr>
        <w:t xml:space="preserve">, R. Jin, J. D. </w:t>
      </w:r>
      <w:proofErr w:type="spellStart"/>
      <w:r w:rsidRPr="00D12471">
        <w:rPr>
          <w:lang w:val="fr-FR"/>
        </w:rPr>
        <w:t>Parvin</w:t>
      </w:r>
      <w:proofErr w:type="spellEnd"/>
      <w:r w:rsidRPr="00D12471">
        <w:rPr>
          <w:lang w:val="fr-FR"/>
        </w:rPr>
        <w:t xml:space="preserve">, K. Huang. </w:t>
      </w:r>
      <w:r w:rsidRPr="005566E9">
        <w:t xml:space="preserve">A study on frequent co-expression networks in cancers, </w:t>
      </w:r>
      <w:r w:rsidRPr="00635F80">
        <w:t>AMIA</w:t>
      </w:r>
      <w:r w:rsidRPr="005566E9">
        <w:rPr>
          <w:i/>
        </w:rPr>
        <w:t xml:space="preserve"> </w:t>
      </w:r>
      <w:r w:rsidRPr="00635F80">
        <w:t>Annual Summit on Translational Bioinformatics</w:t>
      </w:r>
      <w:r w:rsidRPr="005566E9">
        <w:t>, San Francisco, March 2009.</w:t>
      </w:r>
      <w:r>
        <w:t xml:space="preserve"> </w:t>
      </w:r>
    </w:p>
    <w:p w14:paraId="197A513D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J. Zhang</w:t>
      </w:r>
      <w:r>
        <w:rPr>
          <w:rFonts w:ascii="Times New Roman" w:hAnsi="Times New Roman"/>
          <w:sz w:val="24"/>
        </w:rPr>
        <w:t xml:space="preserve">, P. </w:t>
      </w:r>
      <w:proofErr w:type="spellStart"/>
      <w:r>
        <w:rPr>
          <w:rFonts w:ascii="Times New Roman" w:hAnsi="Times New Roman"/>
          <w:sz w:val="24"/>
        </w:rPr>
        <w:t>Hellwig</w:t>
      </w:r>
      <w:proofErr w:type="spellEnd"/>
      <w:r>
        <w:rPr>
          <w:rFonts w:ascii="Times New Roman" w:hAnsi="Times New Roman"/>
          <w:sz w:val="24"/>
        </w:rPr>
        <w:t xml:space="preserve">, J. P. Osborne, R. B. </w:t>
      </w:r>
      <w:proofErr w:type="spellStart"/>
      <w:r>
        <w:rPr>
          <w:rFonts w:ascii="Times New Roman" w:hAnsi="Times New Roman"/>
          <w:sz w:val="24"/>
        </w:rPr>
        <w:t>Gennis</w:t>
      </w:r>
      <w:proofErr w:type="spellEnd"/>
      <w:r>
        <w:rPr>
          <w:rFonts w:ascii="Times New Roman" w:hAnsi="Times New Roman"/>
          <w:sz w:val="24"/>
        </w:rPr>
        <w:t>, “Mutations on the highly conserved arginine residue specifically perturbs the midpoint potential of heme b</w:t>
      </w:r>
      <w:r>
        <w:rPr>
          <w:rFonts w:ascii="Times New Roman" w:hAnsi="Times New Roman"/>
          <w:sz w:val="24"/>
          <w:vertAlign w:val="subscript"/>
        </w:rPr>
        <w:t>558</w:t>
      </w:r>
      <w:r>
        <w:rPr>
          <w:rFonts w:ascii="Times New Roman" w:hAnsi="Times New Roman"/>
          <w:sz w:val="24"/>
        </w:rPr>
        <w:t xml:space="preserve"> in cytochrome bd oxidase from </w:t>
      </w:r>
      <w:r>
        <w:rPr>
          <w:rFonts w:ascii="Times New Roman" w:hAnsi="Times New Roman"/>
          <w:i/>
          <w:iCs/>
          <w:sz w:val="24"/>
        </w:rPr>
        <w:t>E. coli</w:t>
      </w:r>
      <w:r>
        <w:rPr>
          <w:rFonts w:ascii="Times New Roman" w:hAnsi="Times New Roman"/>
          <w:sz w:val="24"/>
        </w:rPr>
        <w:t>”. Gordon Research Conference on Proton Pumping and Membrane Biology, USA, Feb. 2003.</w:t>
      </w:r>
    </w:p>
    <w:p w14:paraId="048B629C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Boehm, T. Mogi, </w:t>
      </w:r>
      <w:r>
        <w:rPr>
          <w:rFonts w:ascii="Times New Roman" w:hAnsi="Times New Roman"/>
          <w:b/>
          <w:bCs/>
          <w:sz w:val="24"/>
        </w:rPr>
        <w:t>J. Zhang</w:t>
      </w:r>
      <w:r>
        <w:rPr>
          <w:rFonts w:ascii="Times New Roman" w:hAnsi="Times New Roman"/>
          <w:sz w:val="24"/>
        </w:rPr>
        <w:t xml:space="preserve">, W. </w:t>
      </w:r>
      <w:proofErr w:type="spellStart"/>
      <w:r>
        <w:rPr>
          <w:rFonts w:ascii="Times New Roman" w:hAnsi="Times New Roman"/>
          <w:sz w:val="24"/>
        </w:rPr>
        <w:t>Mantele</w:t>
      </w:r>
      <w:proofErr w:type="spellEnd"/>
      <w:r>
        <w:rPr>
          <w:rFonts w:ascii="Times New Roman" w:hAnsi="Times New Roman"/>
          <w:sz w:val="24"/>
        </w:rPr>
        <w:t xml:space="preserve">, R. B. </w:t>
      </w:r>
      <w:proofErr w:type="spellStart"/>
      <w:r>
        <w:rPr>
          <w:rFonts w:ascii="Times New Roman" w:hAnsi="Times New Roman"/>
          <w:sz w:val="24"/>
        </w:rPr>
        <w:t>Gennis</w:t>
      </w:r>
      <w:proofErr w:type="spellEnd"/>
      <w:r>
        <w:rPr>
          <w:rFonts w:ascii="Times New Roman" w:hAnsi="Times New Roman"/>
          <w:sz w:val="24"/>
        </w:rPr>
        <w:t xml:space="preserve"> and P. </w:t>
      </w:r>
      <w:proofErr w:type="spellStart"/>
      <w:r>
        <w:rPr>
          <w:rFonts w:ascii="Times New Roman" w:hAnsi="Times New Roman"/>
          <w:sz w:val="24"/>
        </w:rPr>
        <w:t>Hellwig</w:t>
      </w:r>
      <w:proofErr w:type="spellEnd"/>
      <w:r>
        <w:rPr>
          <w:rFonts w:ascii="Times New Roman" w:hAnsi="Times New Roman"/>
          <w:sz w:val="24"/>
        </w:rPr>
        <w:t xml:space="preserve">, "FTIR spectroscopic evidence of the presence of acidic residues in the vicinity of the quinone and the oxygen binding site in cytochrome bd oxidase from </w:t>
      </w:r>
      <w:r>
        <w:rPr>
          <w:rFonts w:ascii="Times New Roman" w:hAnsi="Times New Roman"/>
          <w:i/>
          <w:iCs/>
          <w:sz w:val="24"/>
        </w:rPr>
        <w:t>E. coli</w:t>
      </w:r>
      <w:r>
        <w:rPr>
          <w:rFonts w:ascii="Times New Roman" w:hAnsi="Times New Roman"/>
          <w:sz w:val="24"/>
        </w:rPr>
        <w:t xml:space="preserve">", European </w:t>
      </w:r>
      <w:proofErr w:type="spellStart"/>
      <w:r>
        <w:rPr>
          <w:rFonts w:ascii="Times New Roman" w:hAnsi="Times New Roman"/>
          <w:sz w:val="24"/>
        </w:rPr>
        <w:t>BioEnergetics</w:t>
      </w:r>
      <w:proofErr w:type="spellEnd"/>
      <w:r>
        <w:rPr>
          <w:rFonts w:ascii="Times New Roman" w:hAnsi="Times New Roman"/>
          <w:sz w:val="24"/>
        </w:rPr>
        <w:t xml:space="preserve"> Conference, France, Sep. 2002.</w:t>
      </w:r>
    </w:p>
    <w:p w14:paraId="7252BF27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J. Zhang</w:t>
      </w:r>
      <w:r>
        <w:rPr>
          <w:rFonts w:ascii="Times New Roman" w:hAnsi="Times New Roman"/>
          <w:sz w:val="24"/>
        </w:rPr>
        <w:t xml:space="preserve">, C. Rauch, P. </w:t>
      </w:r>
      <w:proofErr w:type="spellStart"/>
      <w:r>
        <w:rPr>
          <w:rFonts w:ascii="Times New Roman" w:hAnsi="Times New Roman"/>
          <w:sz w:val="24"/>
        </w:rPr>
        <w:t>Grodzinski</w:t>
      </w:r>
      <w:proofErr w:type="spellEnd"/>
      <w:r>
        <w:rPr>
          <w:rFonts w:ascii="Times New Roman" w:hAnsi="Times New Roman"/>
          <w:sz w:val="24"/>
        </w:rPr>
        <w:t>, “Smaller, Faster, and More Convenient---PCR Optimization and Micro-PCR Development in Microfluidics Lab”, Motorola Intern/Co-op Presentation, Jul. 2001.</w:t>
      </w:r>
    </w:p>
    <w:p w14:paraId="6B7C3C1E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J. Zhang</w:t>
      </w:r>
      <w:r>
        <w:rPr>
          <w:rFonts w:ascii="Times New Roman" w:hAnsi="Times New Roman"/>
          <w:sz w:val="24"/>
        </w:rPr>
        <w:t xml:space="preserve">, J. P. Osborne, R. B. </w:t>
      </w:r>
      <w:proofErr w:type="spellStart"/>
      <w:r>
        <w:rPr>
          <w:rFonts w:ascii="Times New Roman" w:hAnsi="Times New Roman"/>
          <w:sz w:val="24"/>
        </w:rPr>
        <w:t>Gennis</w:t>
      </w:r>
      <w:proofErr w:type="spellEnd"/>
      <w:r>
        <w:rPr>
          <w:rFonts w:ascii="Times New Roman" w:hAnsi="Times New Roman"/>
          <w:sz w:val="24"/>
        </w:rPr>
        <w:t xml:space="preserve">, “Mutation of highly conserved arginine residue may specifically perturb the quinol binding site of cytochrome bd oxidase in </w:t>
      </w:r>
      <w:r w:rsidRPr="00C0138D">
        <w:rPr>
          <w:rFonts w:ascii="Times New Roman" w:hAnsi="Times New Roman"/>
          <w:i/>
          <w:sz w:val="24"/>
        </w:rPr>
        <w:t>Escherichia coli</w:t>
      </w:r>
      <w:r>
        <w:rPr>
          <w:rFonts w:ascii="Times New Roman" w:hAnsi="Times New Roman"/>
          <w:sz w:val="24"/>
        </w:rPr>
        <w:t>”, Allerton Photosynthetic Conference, Oct. 2000.</w:t>
      </w:r>
    </w:p>
    <w:p w14:paraId="181B3BF8" w14:textId="77777777" w:rsidR="004206CB" w:rsidRDefault="004206CB" w:rsidP="0047125E">
      <w:pPr>
        <w:pStyle w:val="Achievement"/>
        <w:widowControl w:val="0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J. Zhang</w:t>
      </w:r>
      <w:r>
        <w:rPr>
          <w:rFonts w:ascii="Times New Roman" w:hAnsi="Times New Roman"/>
          <w:sz w:val="24"/>
        </w:rPr>
        <w:t xml:space="preserve">, J. P. Osborne, P. </w:t>
      </w:r>
      <w:proofErr w:type="spellStart"/>
      <w:r>
        <w:rPr>
          <w:rFonts w:ascii="Times New Roman" w:hAnsi="Times New Roman"/>
          <w:sz w:val="24"/>
        </w:rPr>
        <w:t>Hellwig</w:t>
      </w:r>
      <w:proofErr w:type="spellEnd"/>
      <w:r>
        <w:rPr>
          <w:rFonts w:ascii="Times New Roman" w:hAnsi="Times New Roman"/>
          <w:sz w:val="24"/>
        </w:rPr>
        <w:t xml:space="preserve">, R. B. </w:t>
      </w:r>
      <w:proofErr w:type="spellStart"/>
      <w:r>
        <w:rPr>
          <w:rFonts w:ascii="Times New Roman" w:hAnsi="Times New Roman"/>
          <w:sz w:val="24"/>
        </w:rPr>
        <w:t>Gennis</w:t>
      </w:r>
      <w:proofErr w:type="spellEnd"/>
      <w:r>
        <w:rPr>
          <w:rFonts w:ascii="Times New Roman" w:hAnsi="Times New Roman"/>
          <w:sz w:val="24"/>
        </w:rPr>
        <w:t xml:space="preserve">, “Characterization of mutant E445A in cytochrome bd quinol oxidase in </w:t>
      </w:r>
      <w:r w:rsidRPr="00C0138D">
        <w:rPr>
          <w:rFonts w:ascii="Times New Roman" w:hAnsi="Times New Roman"/>
          <w:i/>
          <w:sz w:val="24"/>
        </w:rPr>
        <w:t>Escherichia coli</w:t>
      </w:r>
      <w:r>
        <w:rPr>
          <w:rFonts w:ascii="Times New Roman" w:hAnsi="Times New Roman"/>
          <w:sz w:val="24"/>
        </w:rPr>
        <w:t>”, Biochemistry Spring Conference, Apr. 1999.</w:t>
      </w:r>
    </w:p>
    <w:p w14:paraId="67D85050" w14:textId="77777777" w:rsidR="004206CB" w:rsidRPr="00CE2BF9" w:rsidRDefault="004206CB" w:rsidP="0047125E">
      <w:pPr>
        <w:pStyle w:val="Achievement"/>
        <w:numPr>
          <w:ilvl w:val="0"/>
          <w:numId w:val="1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J. Zhang</w:t>
      </w:r>
      <w:r>
        <w:rPr>
          <w:rFonts w:ascii="Times New Roman" w:hAnsi="Times New Roman"/>
          <w:sz w:val="24"/>
        </w:rPr>
        <w:t xml:space="preserve">, J.  P. Osborne, R.  B. </w:t>
      </w:r>
      <w:proofErr w:type="spellStart"/>
      <w:r>
        <w:rPr>
          <w:rFonts w:ascii="Times New Roman" w:hAnsi="Times New Roman"/>
          <w:sz w:val="24"/>
        </w:rPr>
        <w:t>Gennis</w:t>
      </w:r>
      <w:proofErr w:type="spellEnd"/>
      <w:r>
        <w:rPr>
          <w:rFonts w:ascii="Times New Roman" w:hAnsi="Times New Roman"/>
          <w:sz w:val="24"/>
        </w:rPr>
        <w:t xml:space="preserve">, “Characterization of the highly conserved residues near the Q-loop of cytochrome bd oxidase in </w:t>
      </w:r>
      <w:r w:rsidRPr="00C0138D">
        <w:rPr>
          <w:rFonts w:ascii="Times New Roman" w:hAnsi="Times New Roman"/>
          <w:i/>
          <w:sz w:val="24"/>
        </w:rPr>
        <w:t>Escherichia coli</w:t>
      </w:r>
      <w:r>
        <w:rPr>
          <w:rFonts w:ascii="Times New Roman" w:hAnsi="Times New Roman"/>
          <w:sz w:val="24"/>
        </w:rPr>
        <w:t>”, Biochemistry Fall Conference, Oct. 1998.</w:t>
      </w:r>
    </w:p>
    <w:p w14:paraId="708E083E" w14:textId="77777777" w:rsidR="00F11AFE" w:rsidRDefault="00E439DC" w:rsidP="00EC5D22">
      <w:pPr>
        <w:pStyle w:val="Heading2"/>
        <w:spacing w:before="480" w:after="240" w:line="220" w:lineRule="atLeast"/>
        <w:ind w:firstLine="0"/>
        <w:jc w:val="both"/>
      </w:pPr>
      <w:r>
        <w:t xml:space="preserve">RECENT </w:t>
      </w:r>
      <w:r w:rsidR="00F11AFE">
        <w:t>GRANTS:</w:t>
      </w:r>
    </w:p>
    <w:p w14:paraId="4D8D51BF" w14:textId="6F66E144" w:rsidR="00EB6ACE" w:rsidRDefault="00EB6ACE" w:rsidP="00EC5D22">
      <w:pPr>
        <w:widowControl w:val="0"/>
        <w:numPr>
          <w:ilvl w:val="0"/>
          <w:numId w:val="17"/>
        </w:numPr>
        <w:spacing w:after="120"/>
        <w:jc w:val="both"/>
      </w:pPr>
      <w:r>
        <w:t>American Cancer Society Internal Research Grant (Role: contact PI, Jun 2018-May 2019)</w:t>
      </w:r>
    </w:p>
    <w:p w14:paraId="45668037" w14:textId="77777777" w:rsidR="00A574D7" w:rsidRPr="00F11AFE" w:rsidRDefault="00A574D7" w:rsidP="00EC5D22">
      <w:pPr>
        <w:numPr>
          <w:ilvl w:val="0"/>
          <w:numId w:val="17"/>
        </w:numPr>
        <w:jc w:val="both"/>
      </w:pPr>
      <w:r>
        <w:t>Informatics Links between Histological Features and Genetics in Cancers (Role: co-I with 20% effort, NCI ITCR U01, 05/2015 – 04/2018)</w:t>
      </w:r>
    </w:p>
    <w:p w14:paraId="08518B89" w14:textId="77777777" w:rsidR="004206CB" w:rsidRDefault="004206CB" w:rsidP="00EC5D22">
      <w:pPr>
        <w:pStyle w:val="Heading2"/>
        <w:spacing w:before="480" w:after="240" w:line="220" w:lineRule="atLeast"/>
        <w:ind w:firstLine="0"/>
        <w:jc w:val="both"/>
      </w:pPr>
      <w:r w:rsidRPr="00175C55">
        <w:t>REFERENCES:</w:t>
      </w:r>
    </w:p>
    <w:p w14:paraId="3B62BA2C" w14:textId="77777777" w:rsidR="004206CB" w:rsidRPr="00175C55" w:rsidRDefault="004206CB" w:rsidP="00EC5D22">
      <w:pPr>
        <w:jc w:val="both"/>
      </w:pPr>
      <w:r>
        <w:t>Available upon request.</w:t>
      </w:r>
    </w:p>
    <w:p w14:paraId="558CF4B0" w14:textId="77777777" w:rsidR="004206CB" w:rsidRDefault="004206CB" w:rsidP="00EC5D22">
      <w:pPr>
        <w:pStyle w:val="Achievement"/>
        <w:numPr>
          <w:ilvl w:val="0"/>
          <w:numId w:val="0"/>
        </w:numPr>
        <w:spacing w:after="0" w:line="240" w:lineRule="auto"/>
        <w:ind w:left="360" w:firstLine="360"/>
        <w:rPr>
          <w:rFonts w:ascii="Times New Roman" w:hAnsi="Times New Roman"/>
          <w:sz w:val="24"/>
        </w:rPr>
      </w:pPr>
    </w:p>
    <w:sectPr w:rsidR="004206CB" w:rsidSect="004206CB">
      <w:head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BB76" w14:textId="77777777" w:rsidR="00C6778C" w:rsidRDefault="00C6778C">
      <w:r>
        <w:separator/>
      </w:r>
    </w:p>
  </w:endnote>
  <w:endnote w:type="continuationSeparator" w:id="0">
    <w:p w14:paraId="23440617" w14:textId="77777777" w:rsidR="00C6778C" w:rsidRDefault="00C6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557E" w14:textId="77777777" w:rsidR="00C6778C" w:rsidRDefault="00C6778C">
      <w:r>
        <w:separator/>
      </w:r>
    </w:p>
  </w:footnote>
  <w:footnote w:type="continuationSeparator" w:id="0">
    <w:p w14:paraId="7601162E" w14:textId="77777777" w:rsidR="00C6778C" w:rsidRDefault="00C6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EA23" w14:textId="77777777" w:rsidR="00C035C3" w:rsidRDefault="00C035C3">
    <w:pPr>
      <w:pStyle w:val="Header"/>
      <w:rPr>
        <w:sz w:val="20"/>
      </w:rPr>
    </w:pPr>
    <w:r>
      <w:rPr>
        <w:sz w:val="20"/>
      </w:rPr>
      <w:t>Curriculum Vitae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96FA3">
      <w:rPr>
        <w:noProof/>
        <w:sz w:val="20"/>
      </w:rPr>
      <w:t>3</w:t>
    </w:r>
    <w:r>
      <w:rPr>
        <w:sz w:val="20"/>
      </w:rPr>
      <w:fldChar w:fldCharType="end"/>
    </w:r>
  </w:p>
  <w:p w14:paraId="77C92FC1" w14:textId="77777777" w:rsidR="00C035C3" w:rsidRPr="00EE721D" w:rsidRDefault="00C035C3">
    <w:pPr>
      <w:pStyle w:val="Header"/>
      <w:rPr>
        <w:sz w:val="20"/>
      </w:rPr>
    </w:pPr>
    <w:proofErr w:type="spellStart"/>
    <w:r>
      <w:rPr>
        <w:sz w:val="20"/>
      </w:rPr>
      <w:t>Jie</w:t>
    </w:r>
    <w:proofErr w:type="spellEnd"/>
    <w:r>
      <w:rPr>
        <w:sz w:val="20"/>
      </w:rPr>
      <w:t xml:space="preserve"> Zhang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6CC"/>
    <w:multiLevelType w:val="multilevel"/>
    <w:tmpl w:val="F39AEF86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D05"/>
    <w:multiLevelType w:val="hybridMultilevel"/>
    <w:tmpl w:val="5E488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03246"/>
    <w:multiLevelType w:val="hybridMultilevel"/>
    <w:tmpl w:val="D99A8082"/>
    <w:lvl w:ilvl="0" w:tplc="489ACEEC">
      <w:start w:val="3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03C0"/>
    <w:multiLevelType w:val="multilevel"/>
    <w:tmpl w:val="BCD6D9F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DB6"/>
    <w:multiLevelType w:val="hybridMultilevel"/>
    <w:tmpl w:val="CEEE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900"/>
    <w:multiLevelType w:val="hybridMultilevel"/>
    <w:tmpl w:val="063A400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1858"/>
    <w:multiLevelType w:val="hybridMultilevel"/>
    <w:tmpl w:val="3C16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223FB"/>
    <w:multiLevelType w:val="hybridMultilevel"/>
    <w:tmpl w:val="0D0ABA80"/>
    <w:lvl w:ilvl="0" w:tplc="6CCC477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B97BD3"/>
    <w:multiLevelType w:val="hybridMultilevel"/>
    <w:tmpl w:val="16DC79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8F4"/>
    <w:multiLevelType w:val="hybridMultilevel"/>
    <w:tmpl w:val="F9D62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F3C34"/>
    <w:multiLevelType w:val="hybridMultilevel"/>
    <w:tmpl w:val="C156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662ED"/>
    <w:multiLevelType w:val="hybridMultilevel"/>
    <w:tmpl w:val="58E2576C"/>
    <w:lvl w:ilvl="0" w:tplc="27F4454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20FF"/>
    <w:multiLevelType w:val="hybridMultilevel"/>
    <w:tmpl w:val="340E45C0"/>
    <w:lvl w:ilvl="0" w:tplc="97BCAB90">
      <w:start w:val="1"/>
      <w:numFmt w:val="bullet"/>
      <w:pStyle w:val="Achievement"/>
      <w:lvlText w:val="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12E5"/>
    <w:multiLevelType w:val="hybridMultilevel"/>
    <w:tmpl w:val="01BE2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17F54"/>
    <w:multiLevelType w:val="hybridMultilevel"/>
    <w:tmpl w:val="31FE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E3E3C"/>
    <w:multiLevelType w:val="multilevel"/>
    <w:tmpl w:val="B7969356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22F2F"/>
    <w:multiLevelType w:val="hybridMultilevel"/>
    <w:tmpl w:val="69E88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06B04"/>
    <w:multiLevelType w:val="hybridMultilevel"/>
    <w:tmpl w:val="B796935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73EB9"/>
    <w:multiLevelType w:val="hybridMultilevel"/>
    <w:tmpl w:val="DCDE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56676"/>
    <w:multiLevelType w:val="hybridMultilevel"/>
    <w:tmpl w:val="1A8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4485B"/>
    <w:multiLevelType w:val="hybridMultilevel"/>
    <w:tmpl w:val="01BE2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7A695A"/>
    <w:multiLevelType w:val="hybridMultilevel"/>
    <w:tmpl w:val="D6F2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475CE"/>
    <w:multiLevelType w:val="hybridMultilevel"/>
    <w:tmpl w:val="6580761E"/>
    <w:lvl w:ilvl="0" w:tplc="06E4C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215D3C"/>
    <w:multiLevelType w:val="hybridMultilevel"/>
    <w:tmpl w:val="95F66E62"/>
    <w:lvl w:ilvl="0" w:tplc="29507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C02B0"/>
    <w:multiLevelType w:val="hybridMultilevel"/>
    <w:tmpl w:val="95124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8EE6A8A"/>
    <w:multiLevelType w:val="hybridMultilevel"/>
    <w:tmpl w:val="1604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D453E"/>
    <w:multiLevelType w:val="hybridMultilevel"/>
    <w:tmpl w:val="E0629208"/>
    <w:lvl w:ilvl="0" w:tplc="E4F4E3A4">
      <w:start w:val="1"/>
      <w:numFmt w:val="decimal"/>
      <w:pStyle w:val="CompanyName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CBDC30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227ED"/>
    <w:multiLevelType w:val="hybridMultilevel"/>
    <w:tmpl w:val="ADD2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97410"/>
    <w:multiLevelType w:val="hybridMultilevel"/>
    <w:tmpl w:val="D4100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94EB9"/>
    <w:multiLevelType w:val="hybridMultilevel"/>
    <w:tmpl w:val="9DF6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D61DB"/>
    <w:multiLevelType w:val="multilevel"/>
    <w:tmpl w:val="8D38129C"/>
    <w:lvl w:ilvl="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16983"/>
    <w:multiLevelType w:val="hybridMultilevel"/>
    <w:tmpl w:val="5004237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55FA3"/>
    <w:multiLevelType w:val="hybridMultilevel"/>
    <w:tmpl w:val="6AC80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F86950"/>
    <w:multiLevelType w:val="hybridMultilevel"/>
    <w:tmpl w:val="F39AEF86"/>
    <w:lvl w:ilvl="0" w:tplc="89A857B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2"/>
  </w:num>
  <w:num w:numId="5">
    <w:abstractNumId w:val="27"/>
  </w:num>
  <w:num w:numId="6">
    <w:abstractNumId w:val="10"/>
  </w:num>
  <w:num w:numId="7">
    <w:abstractNumId w:val="25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29"/>
  </w:num>
  <w:num w:numId="16">
    <w:abstractNumId w:val="21"/>
  </w:num>
  <w:num w:numId="17">
    <w:abstractNumId w:val="24"/>
  </w:num>
  <w:num w:numId="18">
    <w:abstractNumId w:val="28"/>
  </w:num>
  <w:num w:numId="19">
    <w:abstractNumId w:val="16"/>
  </w:num>
  <w:num w:numId="20">
    <w:abstractNumId w:val="4"/>
  </w:num>
  <w:num w:numId="21">
    <w:abstractNumId w:val="26"/>
  </w:num>
  <w:num w:numId="22">
    <w:abstractNumId w:val="8"/>
  </w:num>
  <w:num w:numId="23">
    <w:abstractNumId w:val="5"/>
  </w:num>
  <w:num w:numId="24">
    <w:abstractNumId w:val="2"/>
  </w:num>
  <w:num w:numId="25">
    <w:abstractNumId w:val="15"/>
  </w:num>
  <w:num w:numId="26">
    <w:abstractNumId w:val="30"/>
  </w:num>
  <w:num w:numId="27">
    <w:abstractNumId w:val="17"/>
  </w:num>
  <w:num w:numId="28">
    <w:abstractNumId w:val="20"/>
  </w:num>
  <w:num w:numId="29">
    <w:abstractNumId w:val="23"/>
  </w:num>
  <w:num w:numId="30">
    <w:abstractNumId w:val="31"/>
  </w:num>
  <w:num w:numId="31">
    <w:abstractNumId w:val="33"/>
  </w:num>
  <w:num w:numId="32">
    <w:abstractNumId w:val="0"/>
  </w:num>
  <w:num w:numId="33">
    <w:abstractNumId w:val="11"/>
  </w:num>
  <w:num w:numId="3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76"/>
    <w:rsid w:val="00000901"/>
    <w:rsid w:val="00010A06"/>
    <w:rsid w:val="0004110D"/>
    <w:rsid w:val="00046B09"/>
    <w:rsid w:val="00051E11"/>
    <w:rsid w:val="00054DA6"/>
    <w:rsid w:val="00062578"/>
    <w:rsid w:val="00064F06"/>
    <w:rsid w:val="000676C6"/>
    <w:rsid w:val="000B5C59"/>
    <w:rsid w:val="000B656C"/>
    <w:rsid w:val="000C29D8"/>
    <w:rsid w:val="000D0F2C"/>
    <w:rsid w:val="000F1FA0"/>
    <w:rsid w:val="000F3F37"/>
    <w:rsid w:val="001056B0"/>
    <w:rsid w:val="0011092D"/>
    <w:rsid w:val="00111ACF"/>
    <w:rsid w:val="00114BBC"/>
    <w:rsid w:val="00121E7F"/>
    <w:rsid w:val="00147E1F"/>
    <w:rsid w:val="00166C57"/>
    <w:rsid w:val="001724A0"/>
    <w:rsid w:val="0019781C"/>
    <w:rsid w:val="001C514C"/>
    <w:rsid w:val="001E2E05"/>
    <w:rsid w:val="001E3517"/>
    <w:rsid w:val="001F42DB"/>
    <w:rsid w:val="001F59A5"/>
    <w:rsid w:val="00207BA5"/>
    <w:rsid w:val="002134CE"/>
    <w:rsid w:val="00225C16"/>
    <w:rsid w:val="00246535"/>
    <w:rsid w:val="00274E56"/>
    <w:rsid w:val="002B03E8"/>
    <w:rsid w:val="002B073E"/>
    <w:rsid w:val="002B3948"/>
    <w:rsid w:val="002C4065"/>
    <w:rsid w:val="00300623"/>
    <w:rsid w:val="0030090F"/>
    <w:rsid w:val="00306587"/>
    <w:rsid w:val="00306F0E"/>
    <w:rsid w:val="003242C7"/>
    <w:rsid w:val="00344693"/>
    <w:rsid w:val="003A018C"/>
    <w:rsid w:val="003B248F"/>
    <w:rsid w:val="003C1740"/>
    <w:rsid w:val="003E15F2"/>
    <w:rsid w:val="003E1EB0"/>
    <w:rsid w:val="004065A2"/>
    <w:rsid w:val="00410F6D"/>
    <w:rsid w:val="004206CB"/>
    <w:rsid w:val="00434FC8"/>
    <w:rsid w:val="00435824"/>
    <w:rsid w:val="00441A09"/>
    <w:rsid w:val="00445730"/>
    <w:rsid w:val="00452807"/>
    <w:rsid w:val="00454851"/>
    <w:rsid w:val="0046201F"/>
    <w:rsid w:val="0047125E"/>
    <w:rsid w:val="00474175"/>
    <w:rsid w:val="0047466B"/>
    <w:rsid w:val="00482D81"/>
    <w:rsid w:val="004857EF"/>
    <w:rsid w:val="004A0DD4"/>
    <w:rsid w:val="004A3CF9"/>
    <w:rsid w:val="004C07E5"/>
    <w:rsid w:val="004C3B68"/>
    <w:rsid w:val="004F38C4"/>
    <w:rsid w:val="00514ED2"/>
    <w:rsid w:val="00533DC3"/>
    <w:rsid w:val="00546CA0"/>
    <w:rsid w:val="00553AA8"/>
    <w:rsid w:val="00572B3F"/>
    <w:rsid w:val="00584BBB"/>
    <w:rsid w:val="005942F3"/>
    <w:rsid w:val="00600622"/>
    <w:rsid w:val="0061712E"/>
    <w:rsid w:val="00636BE1"/>
    <w:rsid w:val="00636D57"/>
    <w:rsid w:val="00667BC9"/>
    <w:rsid w:val="00684D55"/>
    <w:rsid w:val="006D5076"/>
    <w:rsid w:val="006E29DE"/>
    <w:rsid w:val="006F2FD4"/>
    <w:rsid w:val="006F50C6"/>
    <w:rsid w:val="00717DE7"/>
    <w:rsid w:val="007328F3"/>
    <w:rsid w:val="007433EB"/>
    <w:rsid w:val="00764FCE"/>
    <w:rsid w:val="00790125"/>
    <w:rsid w:val="0079078F"/>
    <w:rsid w:val="007B5F26"/>
    <w:rsid w:val="007C73E7"/>
    <w:rsid w:val="007F6119"/>
    <w:rsid w:val="00822966"/>
    <w:rsid w:val="0082598C"/>
    <w:rsid w:val="00831846"/>
    <w:rsid w:val="0085050E"/>
    <w:rsid w:val="008735E6"/>
    <w:rsid w:val="00884BDD"/>
    <w:rsid w:val="00890B6E"/>
    <w:rsid w:val="00894267"/>
    <w:rsid w:val="008F1DD8"/>
    <w:rsid w:val="008F4649"/>
    <w:rsid w:val="0092310B"/>
    <w:rsid w:val="00974D91"/>
    <w:rsid w:val="009B207B"/>
    <w:rsid w:val="009D003F"/>
    <w:rsid w:val="009E1FAD"/>
    <w:rsid w:val="009E5932"/>
    <w:rsid w:val="00A3260C"/>
    <w:rsid w:val="00A42B0B"/>
    <w:rsid w:val="00A574D7"/>
    <w:rsid w:val="00AB5E00"/>
    <w:rsid w:val="00AC03DF"/>
    <w:rsid w:val="00AF0F25"/>
    <w:rsid w:val="00AF7732"/>
    <w:rsid w:val="00B1083B"/>
    <w:rsid w:val="00B1233D"/>
    <w:rsid w:val="00B274D7"/>
    <w:rsid w:val="00B65521"/>
    <w:rsid w:val="00B675BA"/>
    <w:rsid w:val="00B9351D"/>
    <w:rsid w:val="00BC60FB"/>
    <w:rsid w:val="00BC7D40"/>
    <w:rsid w:val="00BF5C9E"/>
    <w:rsid w:val="00C01AD3"/>
    <w:rsid w:val="00C035C3"/>
    <w:rsid w:val="00C12A76"/>
    <w:rsid w:val="00C24C46"/>
    <w:rsid w:val="00C27D86"/>
    <w:rsid w:val="00C332EA"/>
    <w:rsid w:val="00C6778C"/>
    <w:rsid w:val="00C862FB"/>
    <w:rsid w:val="00C93926"/>
    <w:rsid w:val="00CA33A2"/>
    <w:rsid w:val="00CD7B63"/>
    <w:rsid w:val="00CE6F07"/>
    <w:rsid w:val="00D12471"/>
    <w:rsid w:val="00D13141"/>
    <w:rsid w:val="00D41A83"/>
    <w:rsid w:val="00D96FA3"/>
    <w:rsid w:val="00D97FBC"/>
    <w:rsid w:val="00DA6885"/>
    <w:rsid w:val="00DC116D"/>
    <w:rsid w:val="00DD6E4D"/>
    <w:rsid w:val="00DD6FBF"/>
    <w:rsid w:val="00DE2ED2"/>
    <w:rsid w:val="00DF7EAC"/>
    <w:rsid w:val="00E147C5"/>
    <w:rsid w:val="00E338F8"/>
    <w:rsid w:val="00E439DC"/>
    <w:rsid w:val="00E46F94"/>
    <w:rsid w:val="00E51865"/>
    <w:rsid w:val="00E52F9E"/>
    <w:rsid w:val="00E941AE"/>
    <w:rsid w:val="00EB643E"/>
    <w:rsid w:val="00EB6ACE"/>
    <w:rsid w:val="00EB7103"/>
    <w:rsid w:val="00EC5D22"/>
    <w:rsid w:val="00ED3F08"/>
    <w:rsid w:val="00EF4EE2"/>
    <w:rsid w:val="00EF6CC7"/>
    <w:rsid w:val="00F055C9"/>
    <w:rsid w:val="00F11AFE"/>
    <w:rsid w:val="00F24A87"/>
    <w:rsid w:val="00F2503D"/>
    <w:rsid w:val="00F36F46"/>
    <w:rsid w:val="00F43298"/>
    <w:rsid w:val="00F62AFA"/>
    <w:rsid w:val="00F774A9"/>
    <w:rsid w:val="00F82782"/>
    <w:rsid w:val="00F96FEE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21E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90" w:hanging="18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620" w:hanging="16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2880" w:hanging="2880"/>
    </w:p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odyTextIndent3">
    <w:name w:val="Body Text Indent 3"/>
    <w:basedOn w:val="Normal"/>
    <w:semiHidden/>
    <w:pPr>
      <w:spacing w:before="240" w:after="240"/>
      <w:ind w:left="14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360" w:lineRule="auto"/>
      <w:jc w:val="both"/>
    </w:pPr>
  </w:style>
  <w:style w:type="paragraph" w:customStyle="1" w:styleId="CompanyName">
    <w:name w:val="Company Name"/>
    <w:basedOn w:val="Normal"/>
    <w:next w:val="Normal"/>
    <w:autoRedefine/>
    <w:rsid w:val="0047125E"/>
    <w:pPr>
      <w:numPr>
        <w:numId w:val="21"/>
      </w:numPr>
      <w:tabs>
        <w:tab w:val="left" w:pos="0"/>
      </w:tabs>
      <w:snapToGrid w:val="0"/>
      <w:spacing w:after="120"/>
      <w:ind w:left="360"/>
      <w:jc w:val="both"/>
    </w:pPr>
    <w:rPr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  <w:rsid w:val="00E27E59"/>
  </w:style>
  <w:style w:type="character" w:customStyle="1" w:styleId="volume">
    <w:name w:val="volume"/>
    <w:basedOn w:val="DefaultParagraphFont"/>
    <w:rsid w:val="004E1A01"/>
  </w:style>
  <w:style w:type="character" w:customStyle="1" w:styleId="issue">
    <w:name w:val="issue"/>
    <w:basedOn w:val="DefaultParagraphFont"/>
    <w:rsid w:val="004E1A01"/>
  </w:style>
  <w:style w:type="character" w:customStyle="1" w:styleId="pages">
    <w:name w:val="pages"/>
    <w:basedOn w:val="DefaultParagraphFont"/>
    <w:rsid w:val="004E1A01"/>
  </w:style>
  <w:style w:type="paragraph" w:customStyle="1" w:styleId="desc">
    <w:name w:val="desc"/>
    <w:basedOn w:val="Normal"/>
    <w:rsid w:val="0034030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40308"/>
  </w:style>
  <w:style w:type="paragraph" w:styleId="NormalWeb">
    <w:name w:val="Normal (Web)"/>
    <w:basedOn w:val="Normal"/>
    <w:unhideWhenUsed/>
    <w:rsid w:val="00D9571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uthornames">
    <w:name w:val="authornames"/>
    <w:basedOn w:val="DefaultParagraphFont"/>
    <w:rsid w:val="00F314EE"/>
  </w:style>
  <w:style w:type="paragraph" w:styleId="ListParagraph">
    <w:name w:val="List Paragraph"/>
    <w:basedOn w:val="Normal"/>
    <w:uiPriority w:val="34"/>
    <w:qFormat/>
    <w:rsid w:val="00C86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54851"/>
  </w:style>
  <w:style w:type="character" w:styleId="Strong">
    <w:name w:val="Strong"/>
    <w:rsid w:val="00584BBB"/>
    <w:rPr>
      <w:b/>
      <w:bCs/>
    </w:rPr>
  </w:style>
  <w:style w:type="character" w:customStyle="1" w:styleId="highlight">
    <w:name w:val="highlight"/>
    <w:rsid w:val="009B207B"/>
  </w:style>
  <w:style w:type="character" w:styleId="UnresolvedMention">
    <w:name w:val="Unresolved Mention"/>
    <w:basedOn w:val="DefaultParagraphFont"/>
    <w:rsid w:val="00764FC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466B"/>
    <w:rPr>
      <w:i/>
      <w:iCs/>
    </w:rPr>
  </w:style>
  <w:style w:type="character" w:customStyle="1" w:styleId="al-author-name-more">
    <w:name w:val="al-author-name-more"/>
    <w:basedOn w:val="DefaultParagraphFont"/>
    <w:rsid w:val="0047466B"/>
  </w:style>
  <w:style w:type="character" w:customStyle="1" w:styleId="Heading1Char">
    <w:name w:val="Heading 1 Char"/>
    <w:basedOn w:val="DefaultParagraphFont"/>
    <w:link w:val="Heading1"/>
    <w:rsid w:val="0047466B"/>
    <w:rPr>
      <w:b/>
      <w:bCs/>
      <w:sz w:val="24"/>
      <w:szCs w:val="24"/>
      <w:lang w:eastAsia="en-US"/>
    </w:rPr>
  </w:style>
  <w:style w:type="character" w:customStyle="1" w:styleId="authors">
    <w:name w:val="authors"/>
    <w:rsid w:val="001E3517"/>
  </w:style>
  <w:style w:type="character" w:customStyle="1" w:styleId="source">
    <w:name w:val="source"/>
    <w:rsid w:val="001E3517"/>
  </w:style>
  <w:style w:type="character" w:customStyle="1" w:styleId="pubdate">
    <w:name w:val="pubdate"/>
    <w:rsid w:val="001E3517"/>
  </w:style>
  <w:style w:type="character" w:customStyle="1" w:styleId="doi">
    <w:name w:val="doi"/>
    <w:rsid w:val="001E3517"/>
  </w:style>
  <w:style w:type="character" w:customStyle="1" w:styleId="pmid">
    <w:name w:val="pmid"/>
    <w:rsid w:val="001E3517"/>
  </w:style>
  <w:style w:type="character" w:customStyle="1" w:styleId="nlmarticle-title">
    <w:name w:val="nlm_article-title"/>
    <w:basedOn w:val="DefaultParagraphFont"/>
    <w:rsid w:val="00207BA5"/>
  </w:style>
  <w:style w:type="character" w:customStyle="1" w:styleId="contribdegrees">
    <w:name w:val="contribdegrees"/>
    <w:basedOn w:val="DefaultParagraphFont"/>
    <w:rsid w:val="0020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81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0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45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175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7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Gene+co-expression+analysis+predicts+chromosomal+aberration+loci+associated+with+colon+cancer+metasta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iobioinformaticsconsortium.org/occb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iobioinformaticsconsortium.org/occb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Miyoshi%20H%22%5BAuthor%5D&amp;itool=EntrezSystem2.PEntrez.Pubmed.Pubmed_Results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44F4C-8157-1149-8D07-10DF31D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27101</CharactersWithSpaces>
  <SharedDoc>false</SharedDoc>
  <HLinks>
    <vt:vector size="24" baseType="variant">
      <vt:variant>
        <vt:i4>2424848</vt:i4>
      </vt:variant>
      <vt:variant>
        <vt:i4>9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2424848</vt:i4>
      </vt:variant>
      <vt:variant>
        <vt:i4>6</vt:i4>
      </vt:variant>
      <vt:variant>
        <vt:i4>0</vt:i4>
      </vt:variant>
      <vt:variant>
        <vt:i4>5</vt:i4>
      </vt:variant>
      <vt:variant>
        <vt:lpwstr>http://www.ohiobioinformaticsconsortium.org/occbio/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http://www.ncbi.nlm.nih.gov/sites/entrez?Db=pubmed&amp;Cmd=Search&amp;Term=%22Miyoshi%20H%22%5BAuthor%5D&amp;itool=EntrezSystem2.PEntrez.Pubmed.Pubmed_ResultsPanel.Pubmed_RVAbstractPlus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http://www.ncbi.nlm.nih.gov/pubmed/?term=Gene+co-expression+analysis+predicts+chromosomal+aberration+loci+associated+with+colon+cancer+metastasis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jie</dc:creator>
  <cp:keywords/>
  <dc:description/>
  <cp:lastModifiedBy>Microsoft Office User</cp:lastModifiedBy>
  <cp:revision>7</cp:revision>
  <cp:lastPrinted>2004-04-28T20:15:00Z</cp:lastPrinted>
  <dcterms:created xsi:type="dcterms:W3CDTF">2020-01-08T19:05:00Z</dcterms:created>
  <dcterms:modified xsi:type="dcterms:W3CDTF">2020-03-23T19:52:00Z</dcterms:modified>
</cp:coreProperties>
</file>